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【黄腾峡漂流】清远1天丨真人CS体验置身枪林弹雨的惊险和刺激行程单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TX-20250821SP33771368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08:30地铁1号线天河城东门(体育西C出口)
                <w:br/>
                08:45地铁2号线纪念堂C出口地点
                <w:br/>
                09:15花都广州北地铁站A出口
                <w:br/>
                下车点：原上车点下车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真人CS 置身枪林弹雨 惊险与刺激
                <w:br/>
                观网红天门悬廊大球排·体验刺激高山滑车
                <w:br/>
                素有“漂流之王”之称-黄腾峡漂流
                <w:br/>
                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第1天：出发--真人CS体验--清远黄腾峡生态旅游区--返程    不含餐
                <w:br/>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午餐自理后，前往【清远黄腾峡生态旅游区】参加漂流活动。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br/>
                黄腾峡漂流参考时间：
                <w:br/>
                周一到周五：开漂时间：13：00   停漂时间：16：00（16:00最后一班车）
                <w:br/>
                周六到周日：开漂时间：12：00   停漂时间：16：00（16:00最后一班车）
                <w:br/>
                <w:br/>
                漂流项目注意事项：
                <w:br/>
                【1】1.2m（含）以下儿童及60周岁（含）以上长者禁止参加漂流项目（1.2m以上16岁以下的游客请在可为其提供帮助的成人陪同下进行漂流）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
                <w:br/>
                （游客在漂流过程中不得脱掉救生衣与头盔等救生设备，遇有急流险滩时双手紧抓游艇两边的扶手，禁止在非游水区游泳）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
                <w:br/>
                <w:br/>
                随后结束愉快行程，返回温馨的家。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2、用餐：全天不含餐（行程用餐自理期间导游推荐当地或附近用餐，费用自理，客人可自由参与）
                <w:br/>
                3、景点：含景点第一大门票（园中园景点自理）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涉及爬山、漂流、高原等特殊线路，以具体线路的说明为准。70周岁以上长者的旅游意外保险保额减半。本团20人成团，若不成团则提前两日通知，不另作赔偿，报名则默认该条款。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2025-09-07T08:19:50+08:00</dcterms:created>
  <dcterms:modified xsi:type="dcterms:W3CDTF">2025-09-07T08:19:50+08:00</dcterms:modified>
</cp:coreProperties>
</file>

<file path=docProps/custom.xml><?xml version="1.0" encoding="utf-8"?>
<Properties xmlns="http://schemas.openxmlformats.org/officeDocument/2006/custom-properties" xmlns:vt="http://schemas.openxmlformats.org/officeDocument/2006/docPropsVTypes"/>
</file>