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欧洲九国7-10月】德国+法国+瑞士+意大利+奥地利+列支敦士登+荷兰+比利时+卢森堡15天|全程含餐|风车村|卢浮宫入内|巴黎连住|吉航广州起止上海飞行程单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EU202507081135HC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法国-卢森堡-荷兰-比利时-瑞士-列支敦士登-德国-奥地利-意大利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★优选双点往返直飞欧洲航空，省时舒适
                <w:br/>
                ★全程欧洲标准高级-豪华酒店，巴黎2晚连住
                <w:br/>
                ★餐食无忧，全程含餐！
                <w:br/>
                ★探访荷兰著名风车村，感受当地田园风光
                <w:br/>
                ★入内参观巴黎艺术宝库之卢浮宫
                <w:br/>
                ★“阿尔卑斯山谷的宝石”——因斯布鲁克
                <w:br/>
                ★探访邮票小国列支敦士登
                <w:br/>
                ★游览蜜月小镇琉森，畅享湖光山色
                <w:br/>
                ★全欧最美丽的大广场——布鲁塞尔大广场
                <w:br/>
                ★欧洲著名的袖珍小国——卢森堡
                <w:br/>
                ★打卡北方水城——阿姆斯特丹
                <w:br/>
                ★米兰、威尼斯、巴黎……欧洲名城一网打尽，文化历史经典尽览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广州-(飞机)-上海
                <w:br/>
                参考航班：待定
                <w:br/>
                ●【团队集合】,怀着轻松愉快的心情，行囊中装满无限憧憬，踏着轻快的脚步。团友指定时间自行前往机场集中，搭乘国际航班飞往欧洲。(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上海-(飞机)-布鲁塞尔-(大巴约224公里)-阿姆斯特丹
                <w:br/>
                参考航班:
                <w:br/>
                HO1659  上海浦东国际机场（PVG） T2 - 布鲁塞尔机场 (BRU)   01:35/06:50 
                <w:br/>
                参考航班：HO1659  PVG / BRU  0135/0650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布鲁塞尔的市标与吉祥物，纪念传说中的小英雄于连的雕塑。虽然它藏在布鲁塞尔广场上的一个不起眼的小角落，但是它象征着一种英雄的勇敢精神。每个季节人们都会为它换上不同的衣服，特别有趣又富有历史感。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●【钻石博物馆】入内（游览不少于45分钟）,参观钻石博物馆,了解钻石的切割工艺。
                <w:br/>
                ●【桑斯安斯风车村】（游览不少于1小时）,风车，是记录荷兰历史的最佳印证。桑斯安斯风车村(Zaanse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阿姆斯特丹-(大巴约361公里)-卢森堡-(大巴约71公里)-特里尔
                <w:br/>
                ●【卢森堡】（游览不少于1小时）,是世界上最小的国家之一，也是欧洲历史最古老的国家之一，各种遗迹保留完整，目前全境散布着100多处中世纪保留下来的古堡和遗迹，因此又有着“千堡之国”的美称。
                <w:br/>
                ●【卢森堡大峡谷】,将卢森堡市自然地分成南北新、老两个城区。站在大峡谷上的任何一座桥梁上，都可以看到谷中两壁生长的郁郁葱葱的参天大树，树木种类繁多，生长方向各异，更显出了卢森堡大峡谷毫无拘束的自然之美。
                <w:br/>
                ●【卢森堡-宪法广场】,位于卢森堡旧市区，广场上的英雄纪念碑于1923年完工，是为了纪念一战中所阵亡的卢森堡士兵，二战被毁后重建，因此纪念碑就具有了双重意义。从广场往对岸远眺，可以看见阿道夫大桥以及许多的优美建筑物，是观看大峡谷﹑桥梁﹑城堡组合的绝佳地点。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特里尔-(大巴约196公里)-法兰克福-(大巴约205公里)-斯图加特
                <w:br/>
                ●【法兰克福】（游览不少于1小时）,法兰克福正式全名为美因河畔法兰克福，被誉为“美茵河畔的耶路撒冷”、“德国最大的书柜”。它不仅是德国乃至欧洲的重要工商业、金融和交通中心，同时又是一座文化名城。这里也是世界文豪歌德的故乡。
                <w:br/>
                ●【法兰克福旧市政厅】,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●【法兰克福大教堂】外观,距今已经有600年的历史，因为神圣罗马帝国时期共有10位德国皇帝的加冕典礼在此举行所以又被称作皇帝教堂，因为帝王的原因，成为法兰克福首选旅行第一目的地。
                <w:br/>
                ●【斯图加特】（游览不少于45分钟）,斯图加特这个地名源自于德语马场(STUTE GARTER)二字，古时这里曾是王公贵族的养马场，而今日已是欧洲经济发达、人均产值高的大城市之一，享誉全球的“奔驰”汽车就是在这里离开生产线。
                <w:br/>
                ●【斯图加特王宫广场】,原为老宫殿的花园，现在主要是圣诞市场和其他庆典活动的举办地点。 在这里，可以眺望巴洛克式的新宫殿、文艺复兴时期的老宫殿、玻璃外墙的现代艺术博物馆等标志性建筑，是斯图加特一日游的最佳地点。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斯图加特-(大巴约266公里)-列支敦士登-(大巴约168公里)-因斯布鲁克
                <w:br/>
                ●【瓦杜兹】（游览不少于1小时）,有“邮票王国”之称的袖珍国家，这里因邮票而闻名于世。之后瓦杜兹商业街自由活动，感受小城清新氛围。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因斯布鲁克-(大巴约370公里)-威尼斯
                <w:br/>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●【叹息桥】外观,历史陈迹叹息桥，此桥连接旧时审判庭与地牢，因犯人被送进地牢时不住的叹息而得名。另外还有一个有趣的传说，恋人们在桥下接吻就可以终生相守。电影《情定日落桥》就是在这取景。
                <w:br/>
                ●【圣马可大教堂】外观,曾是中世纪欧洲最大的教堂，威尼斯建筑艺术的经典之作，被称为“金色大教堂”。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威尼斯-(大巴约270公里)-佛罗伦萨
                <w:br/>
                ●【佛罗伦萨】（游览不少于1小时30分钟）,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佛罗伦萨-(大巴约318公里)-米兰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●【米兰大教堂广场】,前往大教堂的必由之路，周边交通发达，商铺繁多，日常不仅满是游客，上班通勤的本地人也多在此聚集。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米兰-(大巴约243公里)-卢塞恩-(大巴约68公里)-因特拉肯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因特拉肯-(大巴约350公里)-法国小镇
                <w:br/>
                ●【因特拉肯】（游览不少于2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法国小镇-(大巴约310公里)-巴黎
                <w:br/>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巴黎
                <w:br/>
                ●【卢浮宫博物馆】入内（游览不少于1小时15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●【莎玛丽丹】（游览不少于1小时）,周杰伦新歌中的巴黎百年商场，La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巴黎-(大巴约308公里)-布鲁塞尔
                <w:br/>
                ●【巴黎花宫娜香水博物馆】入内（游览不少于45分钟）,参观欧洲最大的Fragonard花宫娜香水博物馆，了解法国香水的传统制作工艺以及文化传承。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布鲁塞尔-(飞机)-上海
                <w:br/>
                参考航班:
                <w:br/>
                HO1660  布鲁塞尔机场 (BRU)  - 上海浦东国际机场（PVG） T2  11:15/05:05+1 
                <w:br/>
                参考航班：HO1660  BRU / PVG  1115/0505+1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上海-(飞机)-广州
                <w:br/>
                ●【抵达国内】,抵达国内，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1.住宿：全程欧洲标准高级-豪华酒店或同等级酒店：以两人一房为标准、酒店内包含早餐
                <w:br/>
                2.用餐：行程注明所含的早餐以及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5.门票：行程中所含的首道门票：卢浮宫、威尼斯上下岛船票；详细参照附带行程中所列之景点（其他为免费对外开放或外观景点或另付费项目）；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1.申根团队签证和司导服务费 3000元/人（需随团款付清）
                <w:br/>
                2.个人旅游意外保险：具体保险险种请在报名时向销售人员咨询并购买，出行时请将该保单资料随身携带；65岁以上（含65岁）老年人特殊保险费用（请视自身情况购买，并请签署健康承诺函及亲属知晓其参团旅行的同意书）；
                <w:br/>
                3.官导服务费：因境外目的地有服务费文化，团友须另付欧洲境内中文导游和司机服务费；为了感谢欧洲各地有当地官方导游讲解及热忱服务（例如：卢浮宫，罗马，威尼斯等等），请另付上服务费EUR 1/人。
                <w:br/>
                4.全程单房差：4300元/人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申根团队签证和司导服务费 3000元/人（需随团款付清）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2025-07-09T01:13:36+08:00</dcterms:created>
  <dcterms:modified xsi:type="dcterms:W3CDTF">2025-07-09T01:13:36+08:00</dcterms:modified>
</cp:coreProperties>
</file>

<file path=docProps/custom.xml><?xml version="1.0" encoding="utf-8"?>
<Properties xmlns="http://schemas.openxmlformats.org/officeDocument/2006/custom-properties" xmlns:vt="http://schemas.openxmlformats.org/officeDocument/2006/docPropsVTypes"/>
</file>