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畅玩阿联酋 暑假乐翻天 | 纯玩无购物 | 全程含餐 | 室内主题乐园四选二行程单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ZLJRHC-CX20250714DXB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0005+1（飞行约9小时15分）（迪拜时间比北京时间晚4小时）
                <w:br/>
                <w:br/>
                返程：
                <w:br/>
                参考航班：CZ384  迪拜DXB广州CAN  0115  1255+1（飞行时间约7小时5分）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·南航舒适机型执飞，广州往返直飞，可申请全国联运
                <w:br/>
                ·中国护照免签，随时出发
                <w:br/>
                <w:br/>
                舒适住宿	
                <w:br/>
                ·全程入住阿联酋五星酒店
                <w:br/>
                <w:br/>
                深度体验	
                <w:br/>
                ·伊斯兰文明博物馆—穿越神秘而博大精深的伊斯兰文明
                <w:br/>
                ·伊朗小镇
                <w:br/>
                ·谢赫扎耶德清真寺—全球最奢华清真寺
                <w:br/>
                ·在世界上最大的购物中心DUBAI MALL自由购物
                <w:br/>
                ·畅玩YAS岛双乐园：阿布扎比YAS水世界/华纳兄弟世界主题乐园/法拉利主题公园/阿布扎比海洋世界（四选二）
                <w:br/>
                <w:br/>
                丰富餐饮	
                <w:br/>
                ·全程含餐
                <w:br/>
                ·阿拉伯特色餐
                <w:br/>
                ·特色火锅餐
                <w:br/>
                ·海鲜手抓饭
                <w:br/>
                <w:br/>
                四大酋长国	
                <w:br/>
                ·世上最奢华都市迪拜
                <w:br/>
                ·阿联酋首都阿布扎比
                <w:br/>
                ·文化中心沙迦
                <w:br/>
                ·神秘阿治曼
                <w:br/>
                <w:br/>
                新角度看迪拜	
                <w:br/>
                ·水上的士
                <w:br/>
                ·无人轻轨游世界第八大奇景之一的棕榈岛
                <w:br/>
                <w:br/>
                奇幻建筑一一合影	
                <w:br/>
                ·亚伯拉罕之家建筑群
                <w:br/>
                ·未来博物馆—《国家地理》杂志评选为全球最美博物馆之一
                <w:br/>
                ·帆船酒店—全球上第一个七星级酒店
                <w:br/>
                ·哈利法塔—地球上最高的建筑
                <w:br/>
                ·迪拜金相框
                <w:br/>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0005+1（飞行约9小时15分）（迪拜时间比北京时间晚4小时）
                <w:br/>
                用餐
                <w:br/>
                早餐：X
                <w:br/>
                午餐：X
                <w:br/>
                晚餐：X
                <w:br/>
                住宿
                <w:br/>
                阿联酋五星酒店
                <w:br/>
                今天下午在广州白云国际机场集合，乘机前往阿联酋迪拜。
                <w:br/>
                抵达后前往酒店休息。
                <w:br/>
                第二天
                <w:br/>
                迪拜—沙迦—阿治曼—迪拜
                <w:br/>
                用餐
                <w:br/>
                早餐：酒店早餐
                <w:br/>
                午餐：海鲜手抓饭
                <w:br/>
                晚餐：当地晚餐
                <w:br/>
                住宿
                <w:br/>
                阿联酋五星酒店
                <w:br/>
                早餐后，市区游览。
                <w:br/>
                【朱美拉公共海滩·打卡帆船酒店】（约20 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【沙迦酋长国 Emirate of Sharjah】是阿拉伯联合酋长国中的酋长国之一，是仅次于阿布扎比和迪拜的阿联酋第三大酋长国。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第三天
                <w:br/>
                迪拜—（约148公里）阿布扎比
                <w:br/>
                用餐
                <w:br/>
                早餐：酒店早餐
                <w:br/>
                午餐：阿拉伯特色餐
                <w:br/>
                晚餐：当地晚餐
                <w:br/>
                住宿
                <w:br/>
                阿联酋五星酒店
                <w:br/>
                早餐后，乘车前往阿布扎比。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第四天
                <w:br/>
                阿布扎比
                <w:br/>
                用餐
                <w:br/>
                早餐：酒店早餐
                <w:br/>
                午餐：简餐
                <w:br/>
                晚餐：当地晚餐
                <w:br/>
                住宿
                <w:br/>
                阿联酋五星酒店
                <w:br/>
                早餐后，前往阿布扎比的主题乐园畅玩。
                <w:br/>
                可根据自己喜爱选择游览（以下乐园4选2，需在国内报名时选定其2，一经订票，将无法取消及更改。游览双乐园时间较紧，游客需要配合控制好时间，如果游客因自身原因无法完成游览，乐园门票不退。） 
                <w:br/>
                【法拉利主题公园】（营业时间：10-20 点）（4 选2）全球唯一的法拉利主题公园，同时也是全球ZUI大的室内主题乐园，几乎是整个法拉利总部马拉内罗的再现。整个建筑从空中俯瞰如同外星飞碟，场馆内部规划更是将娱乐空间设计推向极致。娱乐设施应有尽有，除可欣赏到法拉利各个时期的跑车外，更有风洞试验室、驾驶模拟器、空中航行，甚至赛车组装车间之旅等你体验。坐上Flying Aces，体验全球最高的过山车环路。以51°的角度攀上63米，请尽情享受你的旅途！您具备成为法拉利 F1™ 维修站工作人员所需的能力吗？在Tyre Change Experience中一展身手，看看您是否能跟上节奏。挑战Turbo Track，感受零重力下落壮丽宏大的独特力量。偏爱休闲体验的人们定会爱上Bell'Italia，乘坐法拉利250 California探索1958年前后的迷你意大利。此游乐设施还展示了其他意大利地标，如阿马尔菲海岸(Amalfi Coast)、蒙扎赛道(Monza Racetrack)、罗马斗兽场(Colosseum di Roma)、威尼斯(Venezia）和法拉利的故乡马拉内罗（Maranello)。
                <w:br/>
                【华纳兄弟主题乐园】（营业时间：11-20 点）（4 选2）被誉为世界上最大的室内主题乐园，阿布扎比华纳兄弟主题乐园里共有29个大大小小的游乐设施，有惊险刺激的，也有适合小朋友的，除此之外中心舞台还有华纳招牌「DC超级英雄」的表演show！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【阿布扎比YAS水世界Yas Waterworld】（营业时间：10-18 点）（4 选2）是阿布扎比亚斯岛上的一座巨型水上公园，尝试世界首创、规模最大的龙卷风水上滑梯，或在拥有全球最大冲浪波的Bubble’s Barrel上欣赏3米高的巨浪，Bandit Bomber是一座长550米的过山车，呈现水和激光的岸上特效。这里共有40多个游乐设施、水滑梯和景点（其中五个是独一无二的），您定会在这里留下终生难忘的回忆。
                <w:br/>
                【阿布扎比海洋世界SeaWorld】（营业时间：10-18 点）（4 选2）园区八个区域可以带游客看遍从极地到热带的海洋风景！始于阿布扎比恒古的海岸线，带领游客穿越充满活力的热带、无边无际的海洋，以及变幻莫测的北极圈。作为通往海洋生物主题公园其他区域的门户，“同一个海洋”展馆会将游客带往其他七个沉浸式体验的区域，其中包括阿布扎比海洋、微型海洋、无尽海洋、热带海洋、礁石岬、北冰洋和南冰洋。在这些区域中，游客们将近距离感受海洋奇观。还有世界最大的360°LED屏幕，以及一个巨型的直径18英尺（5.5米）的地球仪能让人感受身临其境潜入海底。
                <w:br/>
                第五天
                <w:br/>
                阿布扎比—（约148公里）迪拜
                <w:br/>
                用餐
                <w:br/>
                早餐：酒店早餐
                <w:br/>
                午餐：特色火锅餐
                <w:br/>
                晚餐：当地晚餐
                <w:br/>
                住宿
                <w:br/>
                飞机上
                <w:br/>
                早餐后，乘车返回迪拜。
                <w:br/>
                【阿布扎比卢浮宫】（外观）（约15分钟）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【伊朗小镇】（约40 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0115  1255+1（飞行时间约7小时5分）
                <w:br/>
                用餐
                <w:br/>
                早餐：X
                <w:br/>
                午餐：X
                <w:br/>
                晚餐：X
                <w:br/>
                住宿
                <w:br/>
                温馨的家
                <w:br/>
                抵达广州机场后，结束愉快的阿联酋之旅。
                <w:br/>
                <w:br/>
                城市
                <w:br/>
                参考酒店
                <w:br/>
                阿联酋酒店
                <w:br/>
                Marriott Hotel Al Jaddaf, Dubai或同级
                <w:br/>
                Royal Rose Hotel 皇家玫瑰酒店或同级
                <w:br/>
                Marriott Hotel Downtown, Abu Dhabi或同级
                <w:br/>
                Crowne Plaza Dubai Deira或同级 
                <w:br/>
                Mövenpick Hotel &amp; Apartments Bur Dubai或同级 
                <w:br/>
                Vintage Grand Hotel或同级 
                <w:br/>
                Movenpick Al Bustan
                <w:br/>
                Avani Hotel 
                <w:br/>
                Asiana Hotel
                <w:br/>
                The Act Hotel或同级
                <w:br/>
                72 Hotel或同级
                <w:br/>
                Four Point by Sheraton SHJ或同级 
                <w:br/>
                Pullman Sharjah Hotel或同级 
                <w:br/>
                Corniche Hotel Sharjah
                <w:br/>
                Millennium Al rawdah 或同级
                <w:br/>
                Park Rotana Hotel罗塔纳公园酒店或同级
                <w:br/>
                <w:br/>
                出行须知
                <w:br/>
                集合出发
                <w:br/>
                Ø 集体活动，集体出发、集体返回，请遵守时间！
                <w:br/>
                Ø 敬请务必带齐护照（如果护照不在自己手上，请向您的报名社确认护照是否在领队处）、机票、个人旅行用品，在指定的出境地点准时集合。为避免乘搭的交通班次出现问题或延误，导致其它团体成员情绪不安，根据航空公司规定国际航线必须提前3小时到达机场，国内航线必须提前2小时到机场。
                <w:br/>
                Ø 请务必准时到达集合地点，做好出境各项准备工作。逾时或遗漏证件者，自当承担一切后果，责任一概与旅行社无关。
                <w:br/>
                旅游证件及身份证
                <w:br/>
                Ø 请随身携带并妥善保管护照/签证/身份证/回乡证等证件，以备不时之需；同时机票、任何种类的现金及贵重物品、手机等也需随身携带，请勿托运！
                <w:br/>
                手提行李
                <w:br/>
                Ø 通常情况，每件手提行李体积不超过20×40×55厘米，手提行李总重量不超过7公斤。（但各航空公司有特殊重量限制规定，请旅客留意机票上的提示，或向航空公司咨询）；
                <w:br/>
                托运行李
                <w:br/>
                Ø 凭护照到柜台办理乘机和行李托运手续，领取登机牌。请勿将贵重物品托运！
                <w:br/>
                Ø 建议旅客在托运的行李箱外拴挂或粘贴个人名签，以便行李运输发生问题时，方便查找；
                <w:br/>
                Ø 托运行李内请不要夹带现金、珠宝、有价证券、贵重物品、数码电子产品、易损坏、易腐物品等，锂电池等；
                <w:br/>
                Ø 易燃易爆物品不得作为托运行李或夹入行李内托运；
                <w:br/>
                Ø 温馨提示：请旅客务必在出行前了解尺寸/重量/收费等相关规定，并在办理乘机手续时咨询，将需托运的物品提前托运，以免耽误行程；
                <w:br/>
                现金/信用卡
                <w:br/>
                Ø 建议出行前到银行兑换一定金额美金至当地消费，以备旅途有消费需求；（建议所兑换的美金最好为2006年以后的发行版本）
                <w:br/>
                Ø 为方便出行，建议提前办理国际信用卡如VISA、MasterCard（万事达卡）；请在国内确认好已经激活可以在境外使用；
                <w:br/>
                现金及外汇规定
                <w:br/>
                Ø 根据中国海关相关法规规定，进出境旅客携带人民币现钞限额为2万元；入境人员携带外币现钞超过等值5000美元的应当向海关申报，如确需携带较多外币现金出境，应先到银行或外汇管理局办理有关手续，过关时主动向海关办理申报手续，海关将凭证验放。
                <w:br/>
                健康与药品
                <w:br/>
                Ø 为减少出外旅游因水土不服及天气变化而带来的身体不适，建议带上一些常用药品，如感冒药、消炎药、止泻药、晕车药、退烧药、创可贴等以备不时之需；
                <w:br/>
                Ø 如有高血压、心脏病、胃病或其他慢性病患者必须带备足够药品及医生处方，以防万一。
                <w:br/>
                贵重物品、各地治安
                <w:br/>
                Ø 出门在外，人身和财务安全是最重要的。也可考虑购买个人旅游保险，加强保障。
                <w:br/>
                Ø 在旅游中应注意不要随便与不认识的人深交，忌轻易交友，以免上当受骗；
                <w:br/>
                Ø 保管好随身携带的重要文件或贵重物品。谨防失密、失窃，造成不应有的严重损失；
                <w:br/>
                Ø 乘车和横穿马路时，注意交通安全。横穿马路一定要走人行道，并请等待行人提示灯。国外的车速较快，极易出事故。在非人行道穿越马路，警察会给予罚款；
                <w:br/>
                Ø 注意：机场，车站，办公楼等公共场所大都要求禁烟的场所，请一定不要吸烟，违反者最高会被处以$2000的罚金；吸烟前请咨询导游或者领队，确认是否是允许吸烟的场所。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夏季天气炎热，紫外线强烈，建议防晒衣、轻薄衣物：覆盖肩膀和腹部的衣服(针对公共区域)，薄夹克(针对冬天，特别是夜晚)，厚夹克和保暖衣物(针对沙漠之旅)，薄毛衣或披巾(针对带空调的室内景点)，时尚衣物和鞋子(针对时尚派对等场合)，适度服饰，包括过膝的裙子或中裤(针对文化遗产区)，宽松、保守型的衣物，应能覆盖到脚踝(针对清真寺）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1.机票：全程经济舱机票，含机场税费；
                <w:br/>
                2.车费：行程所列游览期间空调旅游用车，根据人数安排车型，每人一正座；
                <w:br/>
                3.酒店：行程所列酒店住宿（2人1间标准房）；
                <w:br/>
                4.用餐：酒店早餐，不用不退；行程所列正餐；未列正餐敬请自理；
                <w:br/>
                5.门票：行程所列景点首道门票；
                <w:br/>
                6.司导：全程优秀中文领队和当地司机；
                <w:br/>
                7.保险：价值30万元旅游意外险；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1.全程单房差2500元/人；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5.在机场内转机、候机及在飞机上时间及自由活动期间用餐由客人自理。(在美国内陆的航班不提供免费的飞机餐)；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12.全程司导服务费1800元/人（报名时和团费一起收取）；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2025-06-07T06:03:10+08:00</dcterms:created>
  <dcterms:modified xsi:type="dcterms:W3CDTF">2025-06-07T06:03:10+08:00</dcterms:modified>
</cp:coreProperties>
</file>

<file path=docProps/custom.xml><?xml version="1.0" encoding="utf-8"?>
<Properties xmlns="http://schemas.openxmlformats.org/officeDocument/2006/custom-properties" xmlns:vt="http://schemas.openxmlformats.org/officeDocument/2006/docPropsVTypes"/>
</file>