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暑期【纯享江南&amp;诗画扬州】华东五市 双飞6天丨扬州瘦西湖景区丨佛教圣地-灵山大佛丨百年名校复旦大学丨枕河人家乌镇东栅丨中式美学沧浪亭丨杭州西湖丨上海博物馆丨南京中山陵丨外婆家&amp;锡城湖鲜宴丨升级一晚希尔顿品牌酒店行程单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【为你升钻】性价比之选！全程未挂牌，网评三钻酒店！甄选入住【一晚希尔顿品牌酒店】，安享一夜好眠，享酒店自助早餐，尽享舒适假日！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√站站经典-拍照拍不停
                <w:br/>
                【园林之盛瘦西湖】"两岸花柳全依水，一路楼台直到山"，杜牧的"二十四桥"、徐凝的"二分明月"在此落地成景！
                <w:br/>
                【全球最大的青铜立佛灵山大佛】香火鼎盛的灵山胜境，近距离感受灵气，灵山大佛摸佛手，抱佛脚，如来如愿！
                <w:br/>
                【枕水人家乌镇】历史文化名镇，素有“中国最后的枕水人家”之誉，穿梭于乌镇长街古巷，宛如水墨画般的风景！
                <w:br/>
                <w:br/>
                √美食美味-江南风味餐
                <w:br/>
                【自助早餐】每日享用酒店自助早餐，尽享清晨悠闲而美味的时光，收获仪式感满满的品质生活；
                <w:br/>
                【杭城外婆家】外婆喊你吃饭啦！365天天天排队的地道杭帮菜菜馆，入味好吃又充满着家的味道！
                <w:br/>
                【无锡湖鲜宴】品尝只有在太湖边才能吃到的新鲜太湖湖鲜，白虾、白鱼、银鱼等，感受太湖湖鲜的原滋原味！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无锡—扬州—南京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车赴：浙江省会、丝绸之府、休闲之都杭州（车程约1.5小时）；
                <w:br/>
                品尝：【外婆家】地道杭帮菜首选，精致江南韵味完美融合，茶香鸡、东坡肉等经典美味带来舌尖上的江南之旅！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入住：杭州运河希尔顿欢朋酒店或同等级酒店（如遇满房则调整至其他城市升级）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车赴：东方巴黎上海（车程约2.5小时）；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探店【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2.住宿：4晚当地高级酒店，升级一晚希尔顿品牌酒店，若单人入住或出现单男单女，请自补单房差，行程参考酒店无法接待的情况下，我社将选择其他酒店，但标准不低于上述酒店！
                <w:br/>
                3.用餐：行程中含5早6正，酒店内含早餐，正餐30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2025-06-07T14:01:56+08:00</dcterms:created>
  <dcterms:modified xsi:type="dcterms:W3CDTF">2025-06-07T14:01:56+08:00</dcterms:modified>
</cp:coreProperties>
</file>

<file path=docProps/custom.xml><?xml version="1.0" encoding="utf-8"?>
<Properties xmlns="http://schemas.openxmlformats.org/officeDocument/2006/custom-properties" xmlns:vt="http://schemas.openxmlformats.org/officeDocument/2006/docPropsVTypes"/>
</file>