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马来西亚仙本那·惠享水屋4天3晚-澳门AK直飞行程单</w:t>
      </w:r>
    </w:p>
    <w:p>
      <w:pPr>
        <w:jc w:val="center"/>
        <w:spacing w:after="100"/>
      </w:pPr>
      <w:r>
        <w:rPr>
          <w:rFonts w:ascii="宋体" w:hAnsi="宋体" w:eastAsia="宋体" w:cs="宋体"/>
          <w:sz w:val="20"/>
          <w:szCs w:val="20"/>
        </w:rPr>
        <w:t xml:space="preserve">马达京-汀巴汀巴或斑淡南岛周边浮潜-邦邦岛跳岛和1晚水屋体验</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SPY-SA17483222305u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8、贴心服务：全程24H中文管家服务，当地持牌中文导游专业服务。
                <w:br/>
                2人成行，无需担心不成团，安心出行！
                <w:br/>
                特别安排:一地两检，珠澳口岸人工岛前往澳门机场用车。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各位贵宾于指定时间在澳门机场国际出发厅集合，办理办理登机手续，飞斗湖（约3小时30分钟）。抵达斗湖机场后（乘约70分钟车）前往仙本那镇上，后入住酒店，为明天的美好离岛游做好准备。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到达城市：沙巴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汀巴汀巴或斑淡南周边海域浮潜+马达京+邦邦岛浮潜一日游。
                <w:br/>
                早餐后，自由活动。于约定时间集合乘车前往码头后，然后乘坐快艇（约50分钟）前往MATAKING 马达京+汀巴汀巴岛或班丹南附近海域浮潜+邦邦岛跳岛浮潜之旅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（岛上简餐）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小贴士：出发前请大家换好泳衣泳裤，上好厕所，第一站打卡最美拖尾沙滩汀巴汀巴或班丹南附近海域浮潜。 
                <w:br/>
                1、一天行程总共分 3 站，汀巴汀巴岛或班丹南附近海域浮潜/马达京浮潜/邦邦岛浮潜；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早餐：酒店早餐     午餐：出海简餐     晚餐：海鲜餐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w:br/>
                仙本那码头--新佳马达码头快艇接送时间：
                <w:br/>
                仙本那码头至新佳马达上岛船班时间：08:00、11:00、14:30、17:00，入住时间：14:00，单程船程约15分钟。
                <w:br/>
                交通：船
                <w:br/>
              </w:t>
            </w:r>
          </w:p>
        </w:tc>
        <w:tc>
          <w:tcPr/>
          <w:p>
            <w:pPr>
              <w:pStyle w:val="indent"/>
            </w:pPr>
            <w:r>
              <w:rPr>
                <w:rFonts w:ascii="宋体" w:hAnsi="宋体" w:eastAsia="宋体" w:cs="宋体"/>
                <w:color w:val="000000"/>
                <w:sz w:val="20"/>
                <w:szCs w:val="20"/>
              </w:rPr>
              <w:t xml:space="preserve">早餐：酒店早餐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早餐后退房，返回镇上，前往斗湖飞澳门，澳门机场解散。 凭护照+机票单，可在澳门停留不超过7天
                <w:br/>
                早餐后，度假村退房后在度假村码头集合，搭乘08:00点快船抵达仙本娜镇码头；码头接送斗湖机场，搭乘航班飞抵澳门机场！于澳门机场散团！
                <w:br/>
                凭护照+机票单，可在澳门停留不超过7天，具体以澳门移民局批复为准。
                <w:br/>
                交通：飞机
                <w:br/>
                到达城市：中国澳门特别行政区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5.餐食：3个酒店内早餐，4个正餐；
                <w:br/>
                6.导游服务费及杂费合计540元/人；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汀巴汀巴岛10马币，马达京岛15马币，邦邦岛20马币。现场支付为准。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其它事项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确认后不可退改，退改将会有损失</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2026-09-09T21:10:20+08:00</dcterms:created>
  <dcterms:modified xsi:type="dcterms:W3CDTF">2026-09-09T21:10:20+08:00</dcterms:modified>
</cp:coreProperties>
</file>

<file path=docProps/custom.xml><?xml version="1.0" encoding="utf-8"?>
<Properties xmlns="http://schemas.openxmlformats.org/officeDocument/2006/custom-properties" xmlns:vt="http://schemas.openxmlformats.org/officeDocument/2006/docPropsVTypes"/>
</file>