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暑假【俄罗斯·臻享远东】海参崴7天（国航配广深联运）| 海参崴自由活动1天 | 艺术油画画廊|蒸汽火车头|自然历史博物馆|托卡列夫斯基灯塔|托比津纳海角（广州/珠海/深圳全国联运至北京往返）行程单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舒适住宿：北京机场快捷酒店+五晚海参崴三星精品酒店，享舒适旅途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【海参崴】C-56潜水艇博物馆（二战历史），太平洋海军司令部，托卡列夫斯基灯塔~《七月与安生》的取景地，海滨公园，赠送【旅拍写真】换装俄罗斯宫廷服饰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特别赠送【俄罗斯写真旅拍】做一次真正的俄罗斯在逃公主与王子（赠送十张底片两张精修）换装俄罗斯宫廷服饰，做一天在逃“俄罗斯公主（王子）” ，随手一拍都有俄国贵族 Style独家赠送。前往酒店入住。
                <w:br/>
                景点：C-56潜水艇博物馆（二战历史），太平洋海军司令部，托卡列夫斯基灯塔~《七月与安生》的取景地，海滨公园，赠送【旅拍写真】换装俄罗斯宫廷服饰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【海参崴】自然历史博物馆，胜利广场，东正教堂，凯旋门，长明火，百年步行街，鹰巢山观景台，托比津纳海角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前往【托比津纳海角】被誉为俄罗斯“海角天涯”的托比津纳海角（МысТобизина），托比津纳海角陡峭嶙峋、崖壁丛生，通过低矮的峡谷和遍地的石块与新骑手海湾东部的半岛连在了一起。海角的不远处坐落着一片石头滩。在海角的东面，在悬崖海岸边形成了一个洞穴，从远处看你会发现一个明显的暗斑。入住酒店休息。
                <w:br/>
                景点：自然历史博物馆，胜利广场，东正教堂，凯旋门，长明火，百年步行街，鹰巢山观景台，托比津纳海角
                <w:br/>
              </w:t>
            </w:r>
          </w:p>
        </w:tc>
        <w:tc>
          <w:tcPr/>
          <w:p>
            <w:pPr>
              <w:pStyle w:val="indent"/>
            </w:pPr>
            <w:r>
              <w:rPr>
                <w:rFonts w:ascii="宋体" w:hAnsi="宋体" w:eastAsia="宋体" w:cs="宋体"/>
                <w:color w:val="000000"/>
                <w:sz w:val="20"/>
                <w:szCs w:val="20"/>
              </w:rPr>
              <w:t xml:space="preserve">早餐：酒店早餐     午餐：团餐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【海参崴-北京机场-广州/珠海/深圳或全国各地】（参考：海参崴-北京CA/19:05-19:45，北京-联运全国各地，此段以实际航班为准，部分地区联运隔天航班！航司赠送一晚机场酒店，以实际批复为准）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行程结束后，前往海参崴机场送机，乘坐航班返回北京机场，落地北京机场后根据旅客对应联运的航班时间返程，散团。如部分地区为隔天航班，航司赠送一晚机场酒店，以实际批复为准！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景点：萨马拉天然浴场，乌苏里湾玻璃海滩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以实际安排为准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大岛军事要塞</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2025-07-04T07:26:43+08:00</dcterms:created>
  <dcterms:modified xsi:type="dcterms:W3CDTF">2025-07-04T07:26:43+08:00</dcterms:modified>
</cp:coreProperties>
</file>

<file path=docProps/custom.xml><?xml version="1.0" encoding="utf-8"?>
<Properties xmlns="http://schemas.openxmlformats.org/officeDocument/2006/custom-properties" xmlns:vt="http://schemas.openxmlformats.org/officeDocument/2006/docPropsVTypes"/>
</file>