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中旅1号【国庆•1家1团】北京纯玩双飞5天｜嗨翻环球影城｜故宫｜天安门广场｜升旗仪式｜天坛｜颐和园｜八达岭长城｜奥林匹克公园｜前门大街（3人起发团）行程单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HB-20250527BJ-2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参考航班为晚对晚，具体航班时间以实际出票为准，敬请知悉！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3、为您配置当地专业司机导游，弹性的游览时间，6人（含）以内安排司机兼导游（5座私家小车或7座别克商务车），7人以上安排司机和导游！
                <w:br/>
                ★精粹必游
                <w:br/>
                【故宫博物院】故宫寻宝，趣味探索，寻找紫禁城沉淀600年的记忆，全程使用无线同声讲解耳机，避免走马观花，让你深度聆听导游的讲解
                <w:br/>
                【八达岭长城】“不到长城非好汉”，亲身体验万里长城的宏伟景观和深厚文化历史内涵
                <w:br/>
                【嗨翻环球影城】探索七大主题乐园，开启一段冒险之旅。（变形金刚基地→哈利·波特的魔法世界→侏罗纪世界努布拉岛→未来水世界→功夫熊猫盖世之地→小黄人乐园 →好莱坞）
                <w:br/>
                【升旗仪式】此生必看升旗仪式，看着红旗冉冉升起，感受热血沸腾的庄严时刻，爱国情怀爆棚！
                <w:br/>
                【颐和园】皇家园林博物馆，了解晚清的宫廷生活及中国经典历史故事，走进老炮民居-北京胡同文化，娓娓道来老北京的故事
                <w:br/>
                【天坛套票】皇帝祭天祈祷五谷丰登的地方，主要建筑物在内坛，圜丘坛、皇穹宇、祈年殿等
                <w:br/>
                ★ 舒适酣眠：入住当地豪华舒适酒店，全季酒店/桔子酒店/丽枫酒店或同级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抵达后导游接团前往酒店办理入住手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2、此产品为中旅自组3人成团出发，如不足3人无法操作；3人使用5座车（司兼导），4-6人使用7座车（司兼导）；7人以上安排司机+导游。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景点中珍宝馆与钟表馆门票不含。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升旗-八达岭长城-奥林匹克公园-外景鸟巢水立方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2、八达岭长城需实名预约，每日限流，如遇政策性原因闭园或预约不成功，则更换为居庸关长城或其他景区。
                <w:br/>
                3、因长城距市区距离较远（约60公里），可在前往长城途中车上休息。为了不影响您的游览时间，游览长城当天的叫早时间和早餐时间会比其它几天早，请做好早起准备。当天早餐为打包早餐，敬请谅解。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嗨翻环球影城-零距离接触好莱坞大片经典
                <w:br/>
                早餐后前往【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1．午餐可在环球影城内享用美食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天坛-颐和园-广州
                <w:br/>
                早上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游览世界上保存最大最完整的皇家园林【颐和园】（游览约2小时）。园内最有特色的是长廊，以精美的绘画著称，有546幅西湖胜景和8000多幅人物故事、山水花鸟。1992年颐和园长廊以“世界上最长的长廊”列入吉尼斯世界纪录。 。
                <w:br/>
                适时根据航班时间乘车前往机场，乘飞机返回广州白云机场散客，结束愉快的北京之旅！                              
                <w:br/>
                ★温馨提示：因航空公司或天气等不可抗力因素，飞机延误或航班取消导致的酒店无法入住，房费已产生无法退还；延住酒店、交通等费用问题，需客人自理。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2026-03-18T06:43:48+08:00</dcterms:created>
  <dcterms:modified xsi:type="dcterms:W3CDTF">2026-03-18T06:43:48+08:00</dcterms:modified>
</cp:coreProperties>
</file>

<file path=docProps/custom.xml><?xml version="1.0" encoding="utf-8"?>
<Properties xmlns="http://schemas.openxmlformats.org/officeDocument/2006/custom-properties" xmlns:vt="http://schemas.openxmlformats.org/officeDocument/2006/docPropsVTypes"/>
</file>