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【莲湖公园】东莞1天 | 夏日赏荷 | 塘尾古村 | 特色烧鹅濑粉 | 古村探秘行程单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TX-20250522SP75467360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07:30流花路中国大酒店对面（越秀公园地铁站C出口）
                <w:br/>
                08:30基盛万科肯德基门口（番禺广场地铁站E出口）
                <w:br/>
                下车点：原上车点下车
                <w:br/>
                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☆荷花池畔，邂逅夏日的清凉世界-莲湖公园
                <w:br/>
                ☆荷花盛开夏日风情夏日赏荷好去处
                <w:br/>
                ☆在红石青砖间，触摸历史的温度-塘尾古村落
                <w:br/>
                ☆品尝东莞特色烧鹅濑粉
                <w:br/>
                ☆古村探秘之旅，体验岭南文化的精髓-塘尾古村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集中地-东莞莲湖公园-午餐-塘尾古村-国药集团冯了性大药房 -广州
                <w:br/>
                从集中地乘坐旅游巴士前往【东莞莲湖公园】（车程约1.5小时）游览约1小时。
                <w:br/>
                东莞莲湖公园位于东莞市桥头镇中心的松山岭，是东莞市著名旅游区，也是广东省最佳赏荷胜地之一。莲湖原名莲塘湖，属天然湖泊，是桥头地区五大湖之一。莲湖公园包括松山区和莲湖风景区，于2000年3月动工，同年12月31日竣工。公园因位在莲湖而得名，莲湖湖岸线全长约2.5公里，面积300亩，湖里遍种各色莲花，一年一度的荷花节就在此举行，抵达莲湖公园，从古典牌楼进入，漫步莲湖，欣赏荷花盛开的美景。莲湖公园内种植了大量的荷花，形成了独特的荷塘景观。游客可以通过湖中的栈道近距离观赏荷花。
                <w:br/>
                随后乘车（车程约1小时）前往午餐-东莞特色烧鹅濑粉1碗。
                <w:br/>
                餐后13:00前往【塘尾古村】（车程约50分钟）【游览约1小时】，塘尾古村位于东莞市石排镇，是一座有着800多年历史的明清古村落，是东莞现存较好、规模较大的古代村落之一，从东门进入古村，沿着古村主道前行。东门是古村的重要入口之一，具有独特的建筑风格。参观气势雄伟的李氏宗祠，这是古村内最大的祠堂，具有极高的历史和艺术价值，继续前行，参观景通公祠，感受古建筑的魅力，沿着古巷道漫步，欣赏古建筑的细节，如石雕、木雕、灰塑等，在池塘边漫步，欣赏古井和池塘的宁静美景，随后可以看到康王宝诞”这一广东省非物质文化遗产，感受岭南民俗文化的魅力。从西门出村，前往田园区域在田园区域漫步，欣赏田园风光感受乡村生活的宁静与美好。
                <w:br/>
                游览完毕后前往中华老字号【国药集团冯了性大药房】(车程约1个半小时，参观时间约90分钟）百草园。全程安排专业解说，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提供银耳莲子鲜炖花胶/厚椰乳溯源燕窝粥，清热消暑，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随后结束愉快行程，乘车返回温馨的家！【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午餐：东莞特色烧鹅濑粉1碗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2、用餐：含1正餐（正餐为1个餐，不用均无费用退）
                <w:br/>
                3、门票：行程所含景点首道大门票（园内园景点门票自理）；
                <w:br/>
                4、住宿：无；
                <w:br/>
                5、服务：含优秀导游服务；
                <w:br/>
                6、购物：1站国药集团冯了性大药房；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【国药集团冯了性大药房】</w:t>
            </w:r>
          </w:p>
        </w:tc>
        <w:tc>
          <w:tcPr/>
          <w:p>
            <w:pPr>
              <w:pStyle w:val="indent"/>
            </w:pPr>
            <w:r>
              <w:rPr>
                <w:rFonts w:ascii="宋体" w:hAnsi="宋体" w:eastAsia="宋体" w:cs="宋体"/>
                <w:color w:val="000000"/>
                <w:sz w:val="20"/>
                <w:szCs w:val="20"/>
              </w:rPr>
              <w:t xml:space="preserve">
                中华老字号【国药集团冯了性大药房】(车程约1个半小时，参观时间约90分钟）百草园。
                <w:br/>
                全程安排专业解说，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提供银耳莲子鲜炖花胶/厚椰乳溯源燕窝粥，清热消暑，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备注说明：
                <w:br/>
                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客报名时，请提供准确姓名及有效证件号码(包括但不限于:有效期内的身份证/护照/户口本/出生证/回乡证等复印件);出发当日，请游客携带有效证件原件出发，如因缺失证件造成的损失，由游客承担，敬请留意。
                <w:br/>
                2、由于旺季、节假日或周末路上车辆较多，容易出现塞车情况，因此类不可抗力原因造成延误和无法履行合同，导致变更旅游行程，发生费用增减的，增加部分由游客承担，未发生费用的，旅行社退还游客，旅行社不作任何赔偿。敬请谅解。
                <w:br/>
                3、在行程开始前7日以内客人提出退团的，旅行社按下列标准扣除必要的费用后将余款退还客人:行程开始前6日至4日，按旅游费用总额的20%;行程开始前3日至1日，按旅游费用总额的40%;行程开始当日，按旅游费用总额的60%。如按上述比例扣除的必要的费用低于实际发生的费用，或者客人在行程开始前7日以上，提出解除合同，旅行社应当按实际发生的费用支付，但最高额不应当超过旅游费用总额。
                <w:br/>
                4、旅行社会按照本团客人的报名先后顺序统一安排坐车座位。如车上有老弱妇孺需要照顾的，请客人自觉礼让。
                <w:br/>
                5、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70岁(含)以上长者参团需签署《长者出行声明书》以及至少一名18-69岁同行人参团，强烈建议旅游者购买相应的个人意外保险，谢谢配合;因接待服务能力所限，无法接待80周岁以上的旅游者报名出游，敬请谅解!我司不接受未成人单独报名和签订旅游合同。未成年人参团，必须由其监护人办理报名手续并签订《监护人同意书》(必须手写签名)。监护人一般指其父母，或者下列具有监护能力的人员:①祖父母、外祖父母;②兄、姐(年满十八周岁以上);③ 关系密切的其他亲属、朋友愿意承担监护责任，经未成年人父母的所在单位或者未成年人住所地的居民委员会、村民委员会同意的。报名时，必须出示法定监护人的户口本、身份证原件或复印件，建议未成年人出行购买旅游意外险；
                <w:br/>
                失信人又称“失信被执行人”。根据最高人民法院的相关文件，失信人会被限制乘坐火车、飞机、出入境等。请游客报团前一定要自行查询好是否为失信人(全国法院失信被执行人名单信息公布与查询网站如下:http://shixin.court.gov.cn/index.html)，旅行社依法无须承担核实游客失信信息的责任。因游客失信执行人身份产生的包括但不限于机票、房费、车费、导服费用等实际损失，由游客自行承担。
                <w:br/>
                6、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7、以上行程仅供参考，旅行社在保证行程标准景点不变的情况下可做出相应的调整，具体以出团通知及当地实际安排为准。
                <w:br/>
                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强烈建议旅游者购买相应的个人意外保险。
                <w:br/>
                10、旅游行程中旅行社无安排游览活动的时间为游各已由范动刚日，自当范动奶日游客请选择自己能够控制风险的活动项目，并在自己可控风险的范围内活动。
                <w:br/>
                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12、行程赠送项目，因航班、天气等不可抗因素导致不能赠送或游客主动放弃的费用不退。
                <w:br/>
                13、旅途中，请游客务必准时集合，以免让其他团友等候，且影响旅游行程。请及时记录地陪、全陪、领队联络号码，出现情况及时与导游沟通，以便及时有效处理
                <w:br/>
                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20、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2025-06-17T01:33:07+08:00</dcterms:created>
  <dcterms:modified xsi:type="dcterms:W3CDTF">2025-06-17T01:33:07+08:00</dcterms:modified>
</cp:coreProperties>
</file>

<file path=docProps/custom.xml><?xml version="1.0" encoding="utf-8"?>
<Properties xmlns="http://schemas.openxmlformats.org/officeDocument/2006/custom-properties" xmlns:vt="http://schemas.openxmlformats.org/officeDocument/2006/docPropsVTypes"/>
</file>