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【光舞潮汕】汕头+南澳+潮州双高4天 | 《大潮归来》大型表演 | 潮汕特色小吃美食体验 | 潮州古城 | 开元寺 | 广济桥 | 龙湖古寨行程单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TX-20251027SPYTXYTX2501024+Q3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平日多地可高铁轻轨直达/接驳：深圳北-130、广州北+52、佛山西+40、江门+122、新塘不变
                <w:br/>
                参考车次：（具体以出票为准，有特殊要求请现询备注）
                <w:br/>
                去程：   广州南站-潮汕站  G6301 / 08:15-10:45		
                <w:br/>
                回程：  潮汕站-广州南站  G8447 /17:04-19:32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br/>
                五、特别赠送船游中国大陆唯一拥有内海湾的城市——汕头一湾两岸风光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广州南/广州东（高铁/动车）潮汕站---汕头/潮州酒店
                <w:br/>
                客人自行集合广州南/广州东站，搭乘（高铁/动车）前往潮汕站（（温馨提示：广州南或广州东站统一由地接社安排，无法指定，高铁时间仅供参考，具体以我社最终出票时间为准）
                <w:br/>
                抵达后司机接您前往酒店办理入住，随后自由活动，自理晚餐。若抵达的时间较早，酒店还没能拿房卡，则行李先寄放前台，您可外出觅食后再返回酒店办理入住手续。
                <w:br/>
                推荐品尝酒店附近特色美食：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潮汕历史文化博览中心—网红轮渡—汕头小公园—百货大楼—邮政总局—镇邦美食街—大潮归来—酒店
                <w:br/>
                早餐后前往参观中国离海最近的潮汕历史文化博览中心（周一闭馆）。一共汇聚 4 个潮人文化展馆：【潮汕非物质文化遗产展示馆】、【潮汕华侨历史博物馆】、【汕头市城市规划展览馆】和【汕头美术馆】等。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乘车前往遗落在汕头内海湾的明珠【汕头妈屿岛】（约 80 分钟）。粤东三江融汇出海口被称为“广东小镰仓”的海边小岛 ——妈屿岛，在妈屿岛西侧海面上有块黑褐色的石头，其貌不扬，当地人称它为妈印石，相传为妈祖化神入海时的遗迹。奇怪的是，妈印石不论潮涨潮落，总是浮出海面，不被海水淹没。妈屿岛民古今以渔为生，他们为求得出海谋生平安，多奉请妈祖护佑，当年岛上不少海外华侨因受生活所逼，远渡东南亚也均信奉妈祖祈求平安，妈祖宫一直以来是周边群众和海外华侨敬奉的重要民间信仰场所。岛上各式彩画装扮成一个小资风情海边小镇，感受南中国海岸的另一番景象。也可前往建成几百 年香火很旺妈祖托梦兴建的【旧妈祖庙】【新妈祖庙】虔诚祈福。
                <w:br/>
                前往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中餐品尝当地特色美食【潮汕卤鹅宴】，
                <w:br/>
                中餐后，而后赴【汕头小公园民国老街】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早餐后车赴广东最美的海岛——南澳岛。车辆行驶在汕头东海岸大道上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潮州宋明代古城墙-广济城楼—开元寺—潮州古城-牌坊街—甲第巷-围炉手捶牛肉丸—陈慈黉故居— 家
                <w:br/>
                早餐后前住国家历史文化名城—【潮州】近观世界第一座启闭式吊桥的四大古桥之一【湘子桥】（外观），其“十八梭船二十四洲”的独特风格与赵州桥、洛阳 桥、芦沟桥并称中国四大古桥。
                <w:br/>
                （潮州古城涉及客户自理费用说明：1、古城内因禁止播音器讲解，需要客人自备耳麦或找导游租10元/副。2、景区内涉及电瓶车往返交通费30 元/趟）
                <w:br/>
                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中餐后送往潮汕站，乘下午高铁/动车返回广州南/广州东（温馨提示：南站或东站客人无法指定，最终以实际出票为准）
                <w:br/>
                交通：高铁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广州南到潮汕往返高铁二等座或广州东到潮汕往返动车二等座
                <w:br/>
                （儿童6周岁以下不含往返高铁票，6----14周岁之间含往返半高铁票） 
                <w:br/>
                2、住宿标准	汕头/潮州2晚和南澳1晚酒店或同级别酒店  （该行程不安排拼房，若产生单男单女必须补单房差，全程单房差为400元/人三晚）
                <w:br/>
                3、用餐标准	含3早3正（正餐不用不退费） 早餐：打包早或围桌或自助餐(客栈无餐厅需自理)、
                <w:br/>
                正餐：围桌餐，餐标：30元/人
                <w:br/>
                4、用车标准	行程用车 GPS 安全监控系统旅游车 配置空调旅游车（实行滚动发班，确保每人一个正座） 
                <w:br/>
                注：行程用车视实际情况，一般正规 19座以下旅游车均无行李箱
                <w:br/>
                5、景点门票	行程中注明含的景点第一道门票（不含景区内设自费项目，另有约定除外） 赠送景点或项目因时间或天气原因不能前往或自动放弃，按“不退费用”和“不更换景点”处理
                <w:br/>
                6、行程不含自理费用(不强制)：
                <w:br/>
                儿童标准	儿童6周岁以下（身高1.2以下）含当地半餐费+车费+导游服务费（不占床以及早餐费自理）
                <w:br/>
                儿童6----14周岁之间（身高1.2—1.4之间）含当地半餐费+车费+导游服务费+半门票+半高铁票（不占床以及早餐费自理）
                <w:br/>
                7、导游服务	8人以上安排专业导游优质服务，8人以下安排司机兼向导
                <w:br/>
                8、购物须知	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2025-12-26T19:57:57+08:00</dcterms:created>
  <dcterms:modified xsi:type="dcterms:W3CDTF">2025-12-26T19:57:57+08:00</dcterms:modified>
</cp:coreProperties>
</file>

<file path=docProps/custom.xml><?xml version="1.0" encoding="utf-8"?>
<Properties xmlns="http://schemas.openxmlformats.org/officeDocument/2006/custom-properties" xmlns:vt="http://schemas.openxmlformats.org/officeDocument/2006/docPropsVTypes"/>
</file>