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【趣游南北疆•独库公路】新疆双飞8天｜乌鲁木齐｜天山天池｜巴音布鲁克大草原｜独库公路南段｜天山神秘大峡谷｜龟兹古巷citywalk｜博斯腾湖｜火焰山｜维族家访｜坎儿井｜国际大巴扎行程单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广东自组丨广东独立自组团，同声同气游新疆！0自费高性价比，舒心畅玩！
                <w:br/>
                舒适交通丨6人铁发，16人以上升级安排2+1舒适旅游大巴车，舒适空间，奢华体验，让旅途更加舒适
                <w:br/>
                舒适住宿丨升级1晚优选吐鲁番当地特色网评5钻酒店
                <w:br/>
                ※吐鲁番指定入住--吐鲁番火山红酒庄
                <w:br/>
                【用心设计】
                <w:br/>
                独库公路丨纵贯天山脊梁的世界级景观公路--穿越独库公路，每年仅开放4个月的，错过就要等下一年！
                <w:br/>
                治愈草原丨巴音布鲁大草原，电影《飞驰人生》再掀巴音热潮！
                <w:br/>
                人文魅力丨千年古城--古丝绸之路上西域16国之首的龟兹古国，如今的库车，是独库公路的终点，是此次南疆人文之旅的开端，漫步龟兹citywalk，感受古今交融的特点，仿佛穿越时空！
                <w:br/>
                瑶池胜境丨天山天池，碧水似镜，风光如画，来新疆非去不可！
                <w:br/>
                另类的海丨博斯腾湖，专属新疆的内陆“海”，隐藏在南疆大漠戈壁的辽阔间，内陆最大的淡水湖
                <w:br/>
                奇骏峡谷丨褐色山体汇集神、奇、险、雄、古、幽为一体，不出国也能完爆美国大峡谷--天山神秘大峡谷
                <w:br/>
                智慧绿洲丨坎儿井，地下长城，智慧结晶，生命之源，绿洲文明生生不息
                <w:br/>
                西游神话丨火焰山，西游神话中的炽热传说，感受大自然的热情。
                <w:br/>
                【味蕾享受】品尝地道新疆风味餐:椒麻鸡/羊肉手抓饭/博湖鱼宴/馕坑羊肉，让味蕾也来一场西域之旅~！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广州→（飞机）吐鲁番→（汽车约332km，约5H）博湖/焉耆
                <w:br/>
                广州机场乘飞机飞往吐鲁番，接机后乘坐专车前往博湖/焉耆入住酒店休息。 
                <w:br/>
                备注：如搭乘吐鲁番航班，九元航班随身7KG+行李托运15KG，随身行李不超过14寸而且不能超过7KG，托运不超过24寸而且不能超过15KG，有相机铝电池不能超过2个，总容量不能超过2万豪安。
                <w:br/>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4.出游之前请您提前准备厚衣物（厚毛衣、羽绒服、围巾、手套、帽子、太阳镜等），穿一双有防滑功能的鞋子。
                <w:br/>
                交通：飞机/汽车
                <w:br/>
                到达城市：博湖/焉耆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博湖/焉耆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博湖/焉耆-（汽车约13km，约0.5H）博斯腾湖-（汽车约360km约4.5h）库车
                <w:br/>
                早餐后，乘车前往【博斯腾湖】（游览时间约 1 小时）古称“西海”，唐谓“鱼海”，清代中期定名为博斯腾湖，位于焉耆盆地东南面博湖县境内，是中国最大的内陆淡水湖。总面积 1228 平方公里的博斯腾湖与雪山、湖光、绿州、沙漠、奇禽、异兽同生共荣，互相映衬，组成丰富多彩的风景画卷。游毕后入住库车酒店休息。
                <w:br/>
                <w:br/>
                【温馨提醒】当天车程时间较长，请自备晕车药、干粮、零食。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库车千年龟兹citywalk深度游
                <w:br/>
                早餐后，乘车前往【库车王府】（游览约1.5H），库车王府全称为“库车世袭回部亲王府”，现存王府为2004年重建的，重建后的“库车王府”占地4万平方米，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详细介绍了12代世袭“库车王”的历史生活。游毕后漫步这座充满西域风情，古丝绸之路上西域16国之首的龟兹古国，深度citywalk！
                <w:br/>
                Citywalk线路：库车王府（含门票）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w:br/>
                【温馨提示】当天车程时间较长，请自备晕车药、干粮、零食；‌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库车-(汽车约70km，约1.5H)天山神秘大峡谷-独库南段-（汽车约270km，约5H）巴音布鲁克
                <w:br/>
                早餐后，早餐后车前往【天山神秘大峡谷】(游览约1小时)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巴音布鲁克镇，抵达后入住酒店。
                <w:br/>
                <w:br/>
                温馨提示：
                <w:br/>
                1、注意做好防晒准备，峡谷需要徒步要穿舒适的鞋子；
                <w:br/>
                2、当天车程时间长，可提前准备干粮及晕车药物，以备不时之需。
                <w:br/>
                3、持外籍护照的客人不可以入住巴音布鲁克和不能走和静、和硕（马兰军事基地），所以请执中国大陆居民身份证报名；  
                <w:br/>
                4.巴音布鲁克旺季用电高峰会出现停电情况；
                <w:br/>
                5.由于巴音布鲁克酒店只有旅游旺季营业，酒店住宿条件有限，请做好足够的心里准备。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4.由于独库公路受制于天气影响，按惯例只有每年6月-9月中旬能通行，如遇特殊天气当地交管部门会采取封路措施以保障安全，或独库公路未正式开通，则按实际情况做调整方案。
                <w:br/>
                交通：汽车
                <w:br/>
                到达城市：巴音镇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巴音镇-（汽车约3km，约5min）巴音布鲁克大草原-（汽车约320km，约5.5H）和硕/和静
                <w:br/>
                早餐后，乘车前往游览【巴音布鲁克景区】（游览约3H），乘坐区间车前往巴音布鲁克核心景区；第一站是天鹅家园，如果有幸我们可以偶遇在这里休养生息的天鹅，第二站为巴润寺，这站不建议下车哦，为了给终点站留有足够的时间，在终点，可乘坐电瓶车上观景台，电瓶车时间约10分钟（电瓶车费用20/人，需自理，非必乘），观景台左边同心岛，右边为九曲十八弯观景台，天气晴好的时候，选好角度在观景台上，能看到太阳倒影在九曲十八弯的河道中，九个太阳同时倒影在水中显现的奇景，游览期间一定要注意保暖防蚊虫，游毕后前往和硕/和静入住酒店休息。
                <w:br/>
                <w:br/>
                【温馨提示】*持外籍护照的客人不可以游玩巴音布鲁克，也不能入住巴音布鲁克和不能走和静、和硕（马兰军事基地），所以请执中国大陆居民身份证报名；  
                <w:br/>
                1.巴音布鲁克草原蚊虫较多，注意防蚊，并且尽量不要穿过于艳丽的衣服；
                <w:br/>
                2.巴音布鲁克草原海拔较高，景区里风比较大，进入景区时建议携带外套衣物，如抓绒冲锋衣、薄羽绒服、厚款毛衣以及围巾等；
                <w:br/>
                交通：汽车
                <w:br/>
                到达城市：和硕/和静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和硕/和静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和硕/和静-（汽车约280km，约4H）坎儿井-（汽车200km，约2.5H）乌鲁木齐
                <w:br/>
                酒店用早餐后，前往【坎儿井】（含大门票，游览时间约0.5小时）坎儿井是荒漠地区一特殊的引水集水灌溉系统，与万里长城、京杭大运河并称为中国古代三大工程。坎儿井由竖井、地下暗渠、地面明渠和涝坝即蓄水池四部分组成，它是劳动智慧的结晶，农业文明的成果。游毕后入住酒店休息。
                <w:br/>
                <w:br/>
                温馨提示：
                <w:br/>
                1、如坎儿井景区因不可抗力未开放参观，则改为安排参观郡王府，将不作另外通知，请知悉！
                <w:br/>
                2、当天车程时间长，可提前自备粮食及晕车药物，以防不备之需。
                <w:br/>
                交通：汽车
                <w:br/>
                到达城市：乌鲁木齐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乌鲁木齐-（汽车约90km，1.5H）天山天池-（汽车约290，约3.5H）吐鲁番
                <w:br/>
                早餐后，前往参观【棉花特色博物馆】（停留120分钟）政府援疆的一个扶贫项目-以原生态、绿色环保、尊贵稀缺、高寒驼绒有限资源研发高端系列驼绒产品为主。驼绒制品具有轻、柔、暖的特点，因其柔软、质轻、稀有而被纤维专家称为“天然蛋白质纤维”和“软黄金”已经成为一种重要的出口物资。乘车前往素有“天山明珠”之称的【天山天池】（游览约3小时，含区间车上下山时间），它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羊群游移;更有千年冰峰，银装素裹，神峻异常，整个湖光山色，美不胜收。游毕后前往吐鲁番入住酒店休息。
                <w:br/>
                温馨提示：如指定的入住酒店，因酒店满房、政府临时征用或其他特殊情况，无法正常入住，则安排同等级酒店，不再另外通知，敬请谅解！
                <w:br/>
                交通：汽车
                <w:br/>
                到达城市：吐鲁番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吐鲁番→（飞机）广州
                <w:br/>
                早餐后，前往【火焰山】（含大门票，游览时间0.5小时）位于吐鲁番盆地的中北部，古书称之为“赤石山”，维吾尔语称“克孜勒塔格”，意为红山。火焰山是中国最热的地方，夏季最高气温高达摄氏 47.8 度，地表最高温度高达摄氏 70 度以上。火焰山重山秃岭，寸草不生；每当盛夏，红日当空，地气蒸腾，焰云燎绕，形如飞腾的火龙，十分壮观。吴承恩著名神话小说《西游记》以唐僧师徒四人西天取经路过此地经历劫难的故事而脍灸人口。 随后前往【维吾尔族家访】（参观约 1小时）学习迷人的西域风情舞蹈，品尝特色水果、感受维吾尔族人民葡萄架下的惬意生活。游毕后根据航班时间提前3小时送达机场，返回温暖的家。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交通：汽车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2、住宿：升级1晚5钻超豪华酒店+6晚舒适3钻酒店，单男单女请自补房差，不占床不退房差。（特殊说明：西北、新疆酒店查得比较严格，不允许3成人住一间标双）
                <w:br/>
                参考酒店：
                <w:br/>
                吐鲁番（升级5钻）：吐鲁番火山红酒店或不低于以上标准酒店（如遇酒店满房或被政府或其他特殊情况征用酒店，则置换西域卡思酒店或不低于以上标准酒店）
                <w:br/>
                库车（网评3钻）：万豪/龟兹/千玺酒店/塔里木酒店/五洲酒店/天丞/宜尚或不低于以上标准酒店
                <w:br/>
                乌鲁木齐（3钻）：欢橙/天山雪豹/启星云/鼎福/全季/边疆宾馆/星程/宜必思/格林东方或不低于以上标准酒店
                <w:br/>
                和静/和硕（网评3钻）：泓祥/龙瑞/福兴/兴合星空/华汇凯悦或不低于以上标准酒店
                <w:br/>
                巴音：巴音酒店/西部情/银镫或不低于以上标准酒店
                <w:br/>
                焉耆：龙苑/维也纳3好酒店/尚客优悦酒店/焉耆逸轩酒店或不低于以上标准酒店
                <w:br/>
                博湖：兰欧酒店/博湖大酒店/西海半岛度假酒店或不低于以上标准酒店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门票优惠	本团全团已做接待成本综合调控，不因单一门票免费政策（含：60岁及以上老年人、残疾人、离休干部、70岁及以上老人、现役军人、残疾军人等）再个别调减团费事由，敬请客人谅解。
                <w:br/>
                成团约定	6人以上发团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2025-05-16T16:03:28+08:00</dcterms:created>
  <dcterms:modified xsi:type="dcterms:W3CDTF">2025-05-16T16:03:28+08:00</dcterms:modified>
</cp:coreProperties>
</file>

<file path=docProps/custom.xml><?xml version="1.0" encoding="utf-8"?>
<Properties xmlns="http://schemas.openxmlformats.org/officeDocument/2006/custom-properties" xmlns:vt="http://schemas.openxmlformats.org/officeDocument/2006/docPropsVTypes"/>
</file>