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【俄罗斯·海陆交汇】海参崴6天（国航配广深联运） | 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12:45-17:00)
                <w:br/>
                回程：【海参崴-北京机场-广州/珠海/深圳】（参考：海参崴-北京CA/19:05-19:45，北京-广州/珠海/深圳，此段以实际航班为准）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）；当地旅游大巴车大部分未装窗帘，享受自然阳光，望游客周知。我社全力择优安排！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2025-07-12T02:14:05+08:00</dcterms:created>
  <dcterms:modified xsi:type="dcterms:W3CDTF">2025-07-12T02:14:05+08:00</dcterms:modified>
</cp:coreProperties>
</file>

<file path=docProps/custom.xml><?xml version="1.0" encoding="utf-8"?>
<Properties xmlns="http://schemas.openxmlformats.org/officeDocument/2006/custom-properties" xmlns:vt="http://schemas.openxmlformats.org/officeDocument/2006/docPropsVTypes"/>
</file>