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河源4A级国家森林公园 桂山风景区 网红摇摆桥 移民科技馆2天行程单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YD1602647682Ih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【赠送】每人赠送3斤农家红薯+精美礼品一份（洗涤盐+纳米白瓷杯）
                <w:br/>
                【美食】享用客家特色宴。
                <w:br/>
                【游览】国家AAAA级绿色生态旅游风景【桂山风景区】山环水抱山间瀑布飞溅百鸟齐鸣山上丛林密布大树参天形成"花、果、山、林、石、溪、藤、瀑"八大特色；让你感受最深浓的负离子，随着九缸十八潭的构成的弯曲水道沿路攀爬而上，快乐尽显！
                <w:br/>
                【入住】市区四星酒店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广州－移民科技馆-太平古街午餐自理—桂山原创森林探险－音乐喷泉
                <w:br/>
                07：00番禺广场07：50广州海珠广场08:50新塘广场 09:20增城宾馆
                <w:br/>
                <w:br/>
                07:00-11:00  指定集合地点,全程高速赴“珠三角后花园”河源市；（车程约2.5个小时）
                <w:br/>
                11:00-12:00  前往【移民科技馆】（东源移民纪念馆、新丰江水库纪念馆）因疫情期间，所有人必须带上身份证及扫码健康，填表方可进入在挖掘土地的时候挖出新丰江移民纪念馆旨在纪念新在江水库移民这段光荣历史，通过重现历史教育后人，为子孙后代留下宝贵的精神财富。纪念馆主题陈列要尊重历史、实事求是。展现当初建设新丰江水医疗队对解决非水患、要把“水”作为主题灵魂。展馆还拥有
                <w:br/>
                恐龙蛋化石：河源恐龙蛋数量之巨大，2004年11月，河源获得吉尼斯世界纪录证书，被中国地质调查局地层与古生物中心授予“中华恐龙之乡”，河源巨量的恐龙蛋化石、露天保存的恐龙脚印化石，和藏在河源恐龙博物馆里的恐龙骨骼化石，“三位一体”的珍贵恐龙化石资源，这在全国乃至全世界都是罕见的。
                <w:br/>
                12:00-13:30游览百年古街——【太平古街】午餐自费品尝古街特色小吃，承载了河源几代人的太平古街， 全长300米。始建于清朝，原名叫十字街。因早年商业兴旺，整条街呈现出一片太平盛世的景象，故改名太平古街。太平古街集文化、商业、旅游、休闲、美食于一体，各色美食将给你带来一次“舌尖上的旅行”。
                <w:br/>
                13:30-13:30前往国家AAAA级绿色生态旅游风景【桂山风景区】:素有"植物王国。、动物乐园、旅游天堂"之称。山环水抱山间瀑布飞溅百鸟齐鸣山上丛林密布大树参天形成"花、果、山、林、石、溪、藤、瀑"八大特色。主要景点有：十八里花溪、花园广场、锦绣花廊、绿竹长廊、奇石秀树、百果山庄、人字瀑、动感森林浴（保健、养生功效）等。享受大森林中“空气维生素”的负离子、大氧吧吸氧、探险、健身、娱乐于一体，既可爬山又可涉水；让你感受最深浓的负离子，随着九缸十八潭的构成的弯曲水道沿路攀爬而上，快乐尽显！
                <w:br/>
                桂山风景区内的【抖音网红桥】在动感音乐的伴奏下三五成群走上水上吊桥，晃悠悠、荡悠悠，虽然有人不时从桥上掉到水里，但还是喜笑颜开其乐融融，图的就是个刺激，图的就是个美好的心情来次湿身体验（建议备套衣服）。 
                <w:br/>
                20：00 — 20：30随后前往(赠送)【亚洲第一高喷】（开喷时间：20:00-20：30）,位于市区河源大珠河大桥之间的新丰江中心， 喷泉集声、光、水、色于一体，由主喷和副喷两部分组成。主喷169米的水柱直冲云霄，气势雄伟，蔚然壮观，显示出欲与天公试比高的气派，为目前亚洲第一高喷泉；副喷由1068个喷嘴、618盏水下彩灯组成，在欢快愉悦的乐曲中，通过直喷、水帘、水浪、水松、内抛、摇摆、编网等8种水型，不断组合成数十个变幻莫测、绚丽多姿的喷泉景观，有似流金溢彩、火树银花，有如孔雀开屏、彩虹饮涧；是水的画、灯的诗，给人以美的享受。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市区四星酒店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酒店早餐—高标生态园---古石龙—返程
                <w:br/>
                07:30-08:30  于酒店享用早餐；
                <w:br/>
                09:00-11:30 前往【博罗高标生态园】 惠州高标生态园位于博罗县杨村镇，园区占地约800亩，依山傍水，风景秀丽，泉林飞瀑，林荫小道。这里有乡村特有的幽雅宁静和丰富多彩的游乐项目，可拓展培训，休闲度假，亲子娱乐。景区内建筑有风格各异的别墅群，依湖而立的钓鱼别墅，山泉叠翠的深泉别墅，亦有松涛下的木屋小居;还有欧式风格的茶园小镇，幽静的山林，小桥流水人家，几声鸡鸣，几声狗吠，仿佛让您回到了童真的年代。
                <w:br/>
                【健康厨房生活馆】(期间需配合听课，时长约1.5小时)京尚实业由江西景德镇汉唐陶瓷文化研究院和江西君创陶瓷有限公司联合成立。公司 坚持“融古于今、传承创新”的战略方针，企业愿景是：世界因为陶瓷 认识中国，我们选择京尚拥抱健康，打造一系列真正纯天然健康的陶瓷厨具；同时也是中国一级协会中国药膳研究会的推荐品牌！
                <w:br/>
                11:30-13:30前往古石龙农场午餐自理。古石龙农场致力打造绿色无污染的自然度假区，让每一个顾客都能品尝到自种自养的无污染的农家菜，园区设有有机菜地及天然水稻，牛，羊，猪，鸡，鸭，鱼养殖基地，无污染水稻，有机蔬菜，来到古石龙农场，农家一乐通；
                <w:br/>
                13:30-16:00  全程高速返回（车程约2.5半小时），结束河源精彩之旅！返回温馨的家。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广州海珠广场</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新塘广场</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增城宾馆</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1.交通：全程往返旅游大巴，按实际人数每人一正位
                <w:br/>
                2.住宿：市区四星酒店(每人一个床位，安排标准双人房)
                <w:br/>
                3.用餐：一正一早；（ 正餐餐标：30元/人）
                <w:br/>
                4.门票：行程所列景点；
                <w:br/>
                5.导服：优秀导游服务。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【健康厨房生活馆】(期间需配合听课，时长约1.5小时)</w:t>
            </w:r>
          </w:p>
        </w:tc>
        <w:tc>
          <w:tcPr/>
          <w:p>
            <w:pPr>
              <w:pStyle w:val="indent"/>
            </w:pPr>
            <w:r>
              <w:rPr>
                <w:rFonts w:ascii="宋体" w:hAnsi="宋体" w:eastAsia="宋体" w:cs="宋体"/>
                <w:color w:val="000000"/>
                <w:sz w:val="20"/>
                <w:szCs w:val="20"/>
              </w:rPr>
              <w:t xml:space="preserve">【健康厨房生活馆】(期间需配合听课，时长约1.5小时)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1、此游客务必带上有效身份证原件，入住酒店必须一人一证(否则无法入住酒店)。入住酒店后，如需外出建议结伴而行，注意人身财产安全；
                <w:br/>
                2、团费按2人安排双人房定价，若出现单男单女，且团中无同性游客拼住，客人必须补交相应差房；※此线路为散拼团线，30人以上成团，若人数不够30人，我社将提前1天(不含出发当天)通知客人，建议客人改期、改线路或者退团处理，我社将不做合同以外的赔偿；
                <w:br/>
                3、为避免漏接，导游会于出团前一天晚上20：00前通知客人集合时间地点。如客人提前一天没接到导游电话，务必联系旅行社工作人员；
                <w:br/>
                4、退团说明：游客接受报名后，如需退团或改期，离出团时间72小时外不收取费用，离出团时间72小内收取35%违约金；离出团时间24小时内收取70%违约金；
                <w:br/>
                5、请游客提前15分钟前往集中地点（过时不候，敬请体谅）；
                <w:br/>
                6、游客在活动期间不遵守相关规定、自身过错、自由活动期间内的行为或者自身疾病引起的人身和财产损失责任自负，旅行社不承担责任。特别提醒：贵重物品请随身携带或存放在景区贵重物品保管箱；
                <w:br/>
                7、旅游车辆严禁超载，小童及婴儿均需占有车位，敬请客人按实际报名人数出行，未经旅行社同意不能临时增加人员（包括小童及婴儿），如遇车位不足，我社将拒绝上车；
                <w:br/>
                8、旅游旺季，各景点游客较多，可能会出现拥挤、排队等现象，因此给您带来的不便敬请谅解；
                <w:br/>
                9、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10、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11、请自愿购买旅游意外保险，1.4米以下小童、55岁以上老人、不适宜参加剧烈运动的游客敬请根据自己的身状况选择适合的线路参团；70周岁以上老年人预订出游，须签订《健康证明》并有家属或朋友陪同方可出游。因服务能力所限，无法接待75周岁以上的旅游者报名出游，敬请谅解。
                <w:br/>
                【特别提示】根据中国保监会规定：意外保险投保承保年龄范围调整为2-75周岁，其中70周岁以上游客出险按保额的50%赔付，属于急性病的只承担医疗费用，不再承担其他保险责任。
                <w:br/>
                12、此线路为散客并团，为确保团队能如期出发，我公司与“河源市绿都旅行社”（营业执照注册号：914416027718671636）共同组团出发。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【特别提示】根据中国保监会规定：意外保险投保承保年龄范围调整为2-75周岁，其中70周岁以上游客出险按保额的50%赔付，属于急性病的只承担医疗费用，不再承担其他保险责任。
                <w:br/>
                温泉注意事项：
                <w:br/>
                1．温泉浴可反复浸泡，每隔15分钟应上池边歇歇，喝点饮料补充水分；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酒店无三人房/无加床/不拼房，单人需补房差</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2026-07-05T09:42:08+08:00</dcterms:created>
  <dcterms:modified xsi:type="dcterms:W3CDTF">2026-07-05T09:42:08+08:00</dcterms:modified>
</cp:coreProperties>
</file>

<file path=docProps/custom.xml><?xml version="1.0" encoding="utf-8"?>
<Properties xmlns="http://schemas.openxmlformats.org/officeDocument/2006/custom-properties" xmlns:vt="http://schemas.openxmlformats.org/officeDocument/2006/docPropsVTypes"/>
</file>