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（广州ET）行程单</w:t>
      </w:r>
    </w:p>
    <w:p>
      <w:pPr>
        <w:jc w:val="center"/>
        <w:spacing w:after="100"/>
      </w:pPr>
      <w:r>
        <w:rPr>
          <w:rFonts w:ascii="宋体" w:hAnsi="宋体" w:eastAsia="宋体" w:cs="宋体"/>
          <w:sz w:val="20"/>
          <w:szCs w:val="20"/>
        </w:rPr>
        <w:t xml:space="preserve">DP1（7月-12月）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AA20250709DP1UW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23:30/05:50+1 飞行时间约11小时20分钟
                <w:br/>
                北京航班时间：ET605  北京首都/亚的斯亚贝巴 00:10/07:15 飞行时间约12小时5分钟
                <w:br/>
                广州航班时间：ET607  广州白云/亚的斯亚贝巴 00:10/06:00 飞行时间约10小时50分钟
                <w:br/>
                成都航班时间：ET637  成都天府/亚的斯亚贝巴 02:05/06:35 飞行时间约9小时50分钟
                <w:br/>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非洲四国的沙漠探险与动物追逐
                <w:br/>
                津巴布韦、赞比亚、博茨瓦纳、纳米比亚15日
                <w:br/>
                <w:br/>
                产品经理推荐：
                <w:br/>
                优选航空|埃塞俄比亚航空公司，北京/上海/广州/成都四地出发，联动发团
                <w:br/>
                津巴布韦进、温得和克出，往返不走回头路
                <w:br/>
                增加马翁-温得和克航班，减少一整天拉车时间
                <w:br/>
                特别安排乔贝-奥卡万戈三角洲轻型飞机，空中俯瞰壮美三角洲奇特景观
                <w:br/>
                甄选酒店|4-5星酒店+营地酒店、特别安排入住1晚奥卡万戈三角洲内特色营地
                <w:br/>
                津巴布韦&amp;赞比亚|
                <w:br/>
                维多利亚大瀑布：大自然的壮丽奇观
                <w:br/>
                赞比西河：长河落日的壮丽
                <w:br/>
                维多利亚大桥：蹦极者的天堂
                <w:br/>
                利文斯通博物馆：历史的见证与智慧的传承
                <w:br/>
                博茨瓦纳|
                <w:br/>
                乔贝国家公园：非洲野性的呼唤，探险之旅的终极目的地
                <w:br/>
                船游乔贝国家公园：水面下的秘密世界
                <w:br/>
                乘四驱车游览乔贝国家公园：草原上的狂野追踪
                <w:br/>
                奥卡万戈三角洲：非洲绿洲的奇幻之旅（含2次项目游玩）
                <w:br/>
                纳米比亚| 
                <w:br/>
                苏丝斯黎：奇幻的沙漠世界（死亡谷&amp;45号沙丘）
                <w:br/>
                鲸湾乘船出海观看海豹：奇妙的海洋世界
                <w:br/>
                三明治湾沙漠巡游：惊险刺激的探险之旅
                <w:br/>
                非洲特色美食之旅|
                <w:br/>
                BOMA特色歌舞餐：味蕾与视觉的盛宴
                <w:br/>
                维多利亚瀑布大酒店下午茶
                <w:br/>
                瞭望餐厅：浪漫与刺激的完美结合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特别赠送【河畔纪念碑】（约20分钟）打卡，第一个抵达这里的欧洲人大卫.利文斯通沿赞比西河探险，就是从这里上岸，发现了维多利亚瀑布；第一架欧洲飞过来的飞机也是降落在赞比西河上，从这里登陆。
                <w:br/>
                   【船游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晚餐特别安排津巴布韦最著名的特色餐厅BOMA非洲百兽宴，晚餐后返回酒店休息。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酒店早餐后，自由市场选购心仪的手工艺品，也可额外付费搭乘直升飞机游览维多利亚瀑布。则是另外一种感受，这是最激动人心的旅程，大瀑布的壮美，只有在高空才能充分领略过！
                <w:br/>
                   午餐特别安排前往津巴布韦瀑布城网红餐厅-瞭望餐厅用午餐。
                <w:br/>
                   之后前往参观瀑布城独居代表性的英式酒店-【维多利亚瀑布酒店】并享用下午茶，置身其中感受瀑布城100多年前的殖民历史。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交通：越野车
                <w:br/>
              </w:t>
            </w:r>
          </w:p>
        </w:tc>
        <w:tc>
          <w:tcPr/>
          <w:p>
            <w:pPr>
              <w:pStyle w:val="indent"/>
            </w:pPr>
            <w:r>
              <w:rPr>
                <w:rFonts w:ascii="宋体" w:hAnsi="宋体" w:eastAsia="宋体" w:cs="宋体"/>
                <w:color w:val="000000"/>
                <w:sz w:val="20"/>
                <w:szCs w:val="20"/>
              </w:rPr>
              <w:t xml:space="preserve">早餐：酒店自助早餐     午餐：瞭望餐厅午餐     晚餐：中式晚餐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傍晚欣赏【维多利亚瀑布赞比亚段】（游览约1小时），赞比亚段瀑布公园内观景点距离瀑布更近。站在园内应卡翁达提议于1967年凌空而建的刀刃桥上，直面瀑布，人仿佛与瀑布融为一体。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   </w:t>
            </w:r>
          </w:p>
        </w:tc>
        <w:tc>
          <w:tcPr/>
          <w:p>
            <w:pPr>
              <w:pStyle w:val="indent"/>
            </w:pPr>
            <w:r>
              <w:rPr>
                <w:rFonts w:ascii="宋体" w:hAnsi="宋体" w:eastAsia="宋体" w:cs="宋体"/>
                <w:color w:val="000000"/>
                <w:sz w:val="20"/>
                <w:szCs w:val="20"/>
              </w:rPr>
              <w:t xml:space="preserve">利文斯通5酒店   参考酒店：Radisson Blu Mosi-oa-Tunya Livingstone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乔贝当地4星级特色营地 参考酒店：Mowana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往人迹罕至的【奥卡万戈三角洲】。抵达后入住酒店。酒店提供各种免费游览项目，如独木舟，快艇，敞篷吉普车，丛林徒步，钓鱼等（具体活动以预定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一生难忘的奥卡万戈三角洲之旅。作为联合国评选的第1000个世界自然遗产，奥卡万戈三角洲是世界上公认的大而美的内陆湿地，被誉为非洲野生动物的伊甸园，也是非洲Safari看动物的天花板。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奥卡万戈三角洲内特色营地（不挂星）参考酒店：Saguni safari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
                <w:br/>
                   随后乘车返回马翁（行车约4小时），抵达马翁后入住酒店休息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马翁特色营地（不挂星）参考酒店：Cresta Maun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温得和克
                <w:br/>
                酒店早餐后，乘车前往机场，搭乘航班飞往纳米比亚首都温得和克。温得和克位于纳米比亚海拔 1728 米的中央高地上，也被称为山城。人口约 20 万，这是纳米比亚的政治、经济、文化中心和交通枢纽。参考航班：4Z8138  1415/1515（实际航班已出票为准）
                <w:br/>
                  晚餐特别安排大名鼎鼎的【JOE'S BEER HOUSE】，是温得和克最值得去的餐厅之一，墙上挂着斑马皮、羚羊头骨，还有栩栩如生的花豹、长颈鹿等动物标本藏在屋檐下和餐桌旁，还有茅草装饰的吊灯和原木桌椅，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温得和克4星酒店  参考酒店：Windhoek Country Club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 - 苏斯斯黎红沙漠
                <w:br/>
                酒店早餐后，前往【纳米比亚国家博物馆】（游览约30分钟），(博物馆为免费参观，有时候会不提前预警的临时关闭, 如遇关闭, 就取消此景点），它是了解其历史过程，经济文化，民风民俗的最佳教科书，是了解纳米比亚的胜地。还可以前往当地的露天手工艺品市场，选购各种手工纪念品。
                <w:br/>
                  下午驱车前往【苏斯斯黎】（行车约4.5小时）—一个神秘而古老的土地，这里有全球最古老的沙漠，全球最高的沙丘，全球唯一的红色沙海。它那庄严高耸的沙丘及巨大的星形山脉是艺术家和摄影师所寻觅的主题，最大的一个沙丘高达325米。这里也是非洲唯一有大象、犀牛、狮子栖息的沙漠。
                <w:br/>
                  抵达后入住酒店休息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苏斯斯黎
                <w:br/>
                酒店早餐后，乘坐四轮敞篷车参观全球最高的沙丘及奇景【死亡谷】（游览约2.5小时）。抵达后步行进入死亡谷观看千年古树及壮观的红色沙丘, 还有机会攀登及观赏全球最高的沙丘,在晨曦下它美丽得像海市蜃楼图画，金橘色的沙粒烁般照耀大地。最推荐的是【45沙丘】，它因为距离公园入口处45公里而得名。
                <w:br/>
                   观看日落，傍晚落日时分由于色温的变化，沙丘在阳光映射下越发艳丽，柔美的曲线和壮观的光影切换，强烈的明暗对比，形成一幅绝美的立体画。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苏斯斯黎  - 斯瓦科蒙德
                <w:br/>
                酒店早餐后，乘车前往享有"夏日之都"美誉的城市-斯瓦克蒙德（行车约4小时）。
                <w:br/>
                  午餐后，【斯瓦科蒙德市区观光】(约30分钟），这里大量德国殖民风格的建筑与非洲风情的景观相融，构成了独特的纳米比亚风景，完全会让人产生时空错乱的感觉。
                <w:br/>
                 【泻湖】(约30分钟），在南部非洲最大火烈鸟栖息地泻湖旁，欣赏火烈鸟优雅的身姿。
                <w:br/>
                 【栈桥日落】(约10分钟），海边有一处长约500米的木质栈桥是斯瓦科普蒙德的地标性建筑，在这个长堤上散步，看大西洋的海上落日，吹着海风、听着浪花和海鸥的声音，是这个德式小镇最浪漫惬意的享受之一。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 - 鲸湾 - 斯瓦科蒙德
                <w:br/>
                酒店早餐后，前往鲸湾（行车约40分钟），【乘船出海观看海豹】（游览时间约3小时，时间约为8：30-12：00），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午餐特别安排享用海上午餐-鲜美的生蚝、香槟酒及各式当地小点心让人大饱口福。
                <w:br/>
                  搭乘越野车前往【三明治湾沙漠巡游】（约3小时),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晚餐特别安排在当地最具盛名的百年长堤海上餐厅JETTY1905享用特色海鲜餐。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     晚餐：特色海鲜晚餐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酒店早餐后，驱车前往【辛巴红泥人村落】（游览时间约为1小时）。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温得和克四星酒店  参考酒店：Windhoek Country Club Resort或同级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
                <w:br/>
                2、纳米比亚团队签证、博茨瓦纳落地签、津巴布韦落地签签证费用
                <w:br/>
                3、当地四星酒店+特色山庄或营地，利文斯通升级一晚5星酒店；马翁、杭济酒店有限，个别酒店为三星或不挂星，双人标准间（单人随机安排与其他同性客人拼住，如有特殊要求请补齐房差）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国内费用（国内交通，国内机场建设税等)
                <w:br/>
                2.	个人消费（例如酒店内电话费；洗衣费等）
                <w:br/>
                3.	行程之外的观光节目及自费项目
                <w:br/>
                4.	因交通延阻、罢工、自然灾害等人力不可抗拒原因所引致的额外费用
                <w:br/>
                5.	以上报价未提及的项目
                <w:br/>
                6.	单人房附加费8800元/人全程
                <w:br/>
                7.	12岁以下小童不占床减6000元/人全程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参团以到15000元/人订金为准，并需至少于出发前30天付清尾款；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纳米比亚签证所需资料：
                <w:br/>
                1.	护照原件（干净整洁无损的半年以上有效期，护照上需要有6面以上的空白页）
                <w:br/>
                2.	2寸免冠白色背景近照（3.3cm*4.8cm，无佩戴眼镜及饰品）
                <w:br/>
                3.	完整填写个人资料表以及健康情况表
                <w:br/>
                4.	退休人员：需提供退休证复印件
                <w:br/>
                5.	在校学生（18岁以上）：需要提供学生证复印件
                <w:br/>
                6.	未成年（18岁以下）：
                <w:br/>
                A：父母双方带18岁以下未成年人共同前往：出生医学证明公证书原件（中英文1份）+父母结婚证公证书+父母身份证复印件
                <w:br/>
                B：父母其中一方带18岁以下未成年人共同前往：出生医学证明公证书原件（中英文1份）+父母结婚证公证书+父母身份证复印件+不出行一方出具委托书的中英文公证
                <w:br/>
                <w:br/>
                津巴布韦落地签、博茨瓦纳落地签、赞比亚免签。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2025-11-02T16:06:02+08:00</dcterms:created>
  <dcterms:modified xsi:type="dcterms:W3CDTF">2025-11-02T16:06:02+08:00</dcterms:modified>
</cp:coreProperties>
</file>

<file path=docProps/custom.xml><?xml version="1.0" encoding="utf-8"?>
<Properties xmlns="http://schemas.openxmlformats.org/officeDocument/2006/custom-properties" xmlns:vt="http://schemas.openxmlformats.org/officeDocument/2006/docPropsVTypes"/>
</file>