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【南北疆途】新疆喀什进乌市出双飞10天 | 穿越全景独库 | 喀什古城 | 赛里木湖 | 巴音布鲁克大草原 | 那拉提大草原 | 喀拉库里湖 | 盘龙古道 | 唐布拉百里画廊 | 白沙湖 | 永安湖 | 土陶馆 | 温宿大峡谷 | 库车古城行程单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&gt;&gt;&gt;&gt;&gt;不走回头路环线设计，穿越天山南北 · 纵览极致疆色
                <w:br/>
                【一路奇观 · 一眼万年 · 纵贯天山 · 南北疆途】：
                <w:br/>
                ①：全景独库：小车走【独库公路全程】561公里，中国最壮美的公路之一，宛如一条横贯天山的巨龙
                <w:br/>
                ②：天路奇观：小车走【盘龙古道全程】，今天走过了所有弯道，从此人生尽是坦途
                <w:br/>
                ③：伊犁草原：空中草原【那拉提】+湿地天堂【巴音布鲁克】+百里画廊【唐布拉】  
                <w:br/>
                ④：三湖秘境：大西洋最后一颗眼泪【赛里木湖】+冰川之水【喀拉库勒湖】+碧波白沙【白沙湖】
                <w:br/>
                ⑤：西域古城：【喀什古城】的千年西域风情，【库车古城】的龟兹文明回响 
                <w:br/>
                ⑥：地球伤痕：【温宿大峡谷】—火星般的赤色褶皱，徒步探险者的终极乐园
                <w:br/>
                【深度体验 · 匠心之旅】：
                <w:br/>
                ①：优选港口：喀什进乌市出，一次纵贯南北疆，不走回头路，劲省1500公里车程。
                <w:br/>
                ②：优质住宿：全程精选舒适酒店，升级3晚网评4钻酒店+1晚塔县高原供氧酒店，舒适睡眠
                <w:br/>
                ③：舒适旅程：16人以上安排2+1座豪华陆地头等舱旅游车或安排2+2旅游车保证30%空座率
                <w:br/>
                ④：臻享美食：大盘鸡+新疆手抓饭+维吾尔族烤串+大美新疆丝路宴；
                <w:br/>
                ⑤：品质承诺：全程0购物，广东自组，优秀导游服务，品质出游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广州&gt;&gt;&gt;飞机&gt;&gt;&gt;喀什&gt;&gt;&gt;喀什古城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噶尔老城】（游玩约1.5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喀什&gt;&gt;&gt;喀拉库里湖&gt;&gt;&gt;塔合曼湿地&gt;&gt;&gt;塔县（车程约300公里，约需6小时）
                <w:br/>
                今日行程：
                <w:br/>
                经帕米尔高原，沿314国道【中巴友谊公路】经盖孜驿站沿途参观有南疆火焰山之称的奥依塔克红山（沿途外观）【喀拉库勒湖】（游玩约1小时，含大门票）抵达冰山之父慕士塔格峰（7546 M）下的喀拉库勒湖，海拔3600米，是面积十余平方公里的高山冰蚀冰碛湖，湖畔水草丰美，常有柯尔克孜牧民在此驻牧。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塔县&gt;&gt;&gt;盘龙古道&gt;&gt;&gt;白沙湖&gt;&gt;&gt;喀什（车程约300公里，约需7小时）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【白沙湖观景台】（游玩约0.5小时，含大门票）《西游记》中描述的素有流沙河之称的白沙河及鬼斧神工的，领略天地造化之神韵，揭开高原帕米尔情结。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喀什&gt;&gt;&gt;永安湖&gt;&gt;&gt;土陶馆&gt;&gt;&gt;图木舒克（约330公里，车程约3.5小时）
                <w:br/>
                今日行程：
                <w:br/>
                【唐王城永安湖】(游玩约40分钟)在于其独特的地理环境和动植物资源。湖水清澈碧蓝，湖岸边山峦起伏
                <w:br/>
                景色十分壮丽。湖区周围分布着各种植物，包括芦苇、莲花、荷花等，为湖景增添了一道亮丽的色彩。
                <w:br/>
                【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2．土陶技艺馆为免费参观项目，为政府公益性展馆，逢周一闭馆，如遇闭馆或政府活动不开放，则取消入内参观，改为外观拍照，因其为免费项目，故无费用可退，敬请知悉；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图木舒克&gt;&gt;&gt;温宿大峡谷&gt;&gt;&gt;库车古城游&gt;&gt;&gt;库车（500公里，车程约5.5小时）
                <w:br/>
                今日行程：
                <w:br/>
                【温宿大峡谷（天山托木尔大峡谷）】（游览时间约2小时，含大门票，区间车自理）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电瓶车游库车古城】（游玩约2小时，含电瓶车）库车古称“龟兹”，是历史与文化的交汇点。这里曾是我国唐代的安西都护府，也是古丝绸之路上不可或缺的一环。“羌笛陇头吟，胡舞龟兹曲”，汉唐时期的龟兹乐舞，风靡了中原大地，展现了其独特的艺术魅力。这里的“汉唐故城”与“明清老城”相叠加，形成了独一无二的历史格局。电瓶车游古城沿途景点包括热斯坦老街-库车大寺（外观）-库车王府（外观）-特色文化街巷-库车夜市等。客人可根据自身兴趣，选择感兴趣景点打卡游览。
                <w:br/>
                【温馨提示】
                <w:br/>
                1、库车古城安排电瓶车游览，沿途景观包括库车王府、库车大寺等需要另付门票参观景点，客人可根据个人喜好自付门票进入参观。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库车&gt;&gt;&gt;独库中段&gt;&gt;&gt;巴音布鲁克&gt;&gt;&gt;独库南段&gt;&gt;&gt;那拉提（280公里，车程约8小时）
                <w:br/>
                今日行程：
                <w:br/>
                【巴音布鲁克草原】（游览时间约2小时，含大门票，区间车自理）蒙语是“富饶的泉水”的意思，这里有举世罕见的异样美丽，不但有雪山环抱下的世外桃源，有“九曲十八弯”的开都河，更有优雅迷人的天鹅湖，是集山丘、盆地、草原、湿地为一体的生态旅游景区,素有“天山南麓最肥美的牧场”的美誉。
                <w:br/>
                【独库公路中段+南段】（换乘小车走库车-巴音布鲁克-那拉提段）从龟兹古国到《飞驰人生》取景地到，南疆壮阔与北疆柔情皆在路上。连绵起伏的草坡、高耸入云的杉林、终年不化的雪顶、碧蓝如玉的湖泊、湍流不止的河水，一路向北，眺望丹霞和雅丹地貌，从寸草不生的巨型石头山开始，到一望无际的草原。路边出现一汪碧玉似的湖水，这便是大小龙池。“关于自驾的一切幻想，都可以在这里被满足。”
                <w:br/>
                【温馨提示】
                <w:br/>
                1、今天车程比较长，且独库公路沿途设用餐点简单，午餐将自由用简餐，午餐时间不定时，建议提前准备零食哦；
                <w:br/>
                2、今天换乘小车穿越独库南段+中段，建议大件行李提前交给大巴车，仅留换洗衣物及轻便行李；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那拉提草原&gt;&gt;&gt;独库北段&gt;&gt;&gt;唐布拉百里画廊&gt;&gt;&gt;奎屯（约320公里，车程约8小时）
                <w:br/>
                今日行程：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【唐布拉百里画廊】（停车打卡拍照）是位于新疆伊犁州尼勒克县的河谷草原景观带，以独库公路乔尔玛段为核心延伸，被誉为“百里长卷、天然画廊”。
                <w:br/>
                【独库公路北段】（换乘小车走那拉提-独山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3、那拉提草原总规划960平方公里，很多当地牧民依旧在这里放牧，景区内有骑马自费项目，均存在一定的风险，如果要感受草原生活，请选择正规的马队和游览设施地，一定要注意安全！
                <w:br/>
                4、要充分珍重当地少数民族的宗教及生活习惯,携带颜色艳丽的衣服拍出的照片更好看。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奎屯&gt;&gt;&gt;赛里木湖&gt;&gt;&gt;精河（约460公里，车程约5.5小时）
                <w:br/>
                今日行程：
                <w:br/>
                【赛里木湖】（游览约1.5小时，含大门票，区间车自理）此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精河&gt;&gt;&gt;国际大巴扎&gt;&gt;&gt;乌鲁木齐/昌吉（约470公里，车程约5.5小时）
                <w:br/>
                今日行程：
                <w:br/>
                【新疆国际大巴扎】（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1、游玩大巴扎，请游客保管好自身财物
                <w:br/>
                2、当天路程稍长，建议自带零食、水果和热水。昼夜温差大，一般早晚温差在10度左右，注意增减衣物，防止感冒。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乌鲁木齐/昌吉&gt;&gt;&gt;新疆棉花馆&gt;&gt;&gt;飞机&gt;&gt;&gt;广州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喀什参考酒店（网评3钻标准*1晚）：格林东方/格林豪泰/梵朵/前海宾馆或同级
                <w:br/>
                塔县参考酒店（网评3钻供氧标准*1晚）：格林东方酒店/秋塘迎府/迎宾馆或同级
                <w:br/>
                喀什参考酒店（网评4钻标准*1晚）：其尼瓦克/月星锦江/天缘国际/喆啡酒店/维也纳/银瑞林或同级
                <w:br/>
                图木舒克参考酒店（网评4钻标准*1晚）：凯富国际酒店或同级
                <w:br/>
                库车参考酒店（网评3钻标准*1晚）：库车川渝酒店/铂悦精品/龟兹云尚精品或同级
                <w:br/>
                那拉提镇参考民宿/酒店（草原镇上舒适民宿/酒店*1晚，不以钻级评定，当地舒适酒店，以当地实际
                <w:br/>
                情况为准）：那拉提润丰/国祥酒店/龙庭酒店/沐景生态大酒店/驿旅阳光/知野余欢漫时光或同级
                <w:br/>
                奎屯参考酒店（网评3钻标准*1晚）：奎屯天悦/锦泰酒店或同级
                <w:br/>
                精河参考酒店（网评3钻标准*1晚）:锦疆/领域/河沣/金子河/守约/兰欧或同级
                <w:br/>
                乌鲁木齐/昌吉参考酒店（网评4钻标准*1晚）：乌鲁木齐康铂/迎港/九源/联航/凯瑞/度尔/文迪或同级
                <w:br/>
                ，昌吉鸿都/东升鸿福或同级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9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温宿大峡谷60元/人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巴音布鲁克区间车65元/人</w:t>
            </w:r>
          </w:p>
        </w:tc>
        <w:tc>
          <w:tcPr/>
          <w:p>
            <w:pPr>
              <w:pStyle w:val="indent"/>
            </w:pPr>
            <w:r>
              <w:rPr>
                <w:rFonts w:ascii="宋体" w:hAnsi="宋体" w:eastAsia="宋体" w:cs="宋体"/>
                <w:color w:val="000000"/>
                <w:sz w:val="20"/>
                <w:szCs w:val="20"/>
              </w:rPr>
              <w:t xml:space="preserve">巴音布鲁克区间车65元/人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2025-05-10T01:09:36+08:00</dcterms:created>
  <dcterms:modified xsi:type="dcterms:W3CDTF">2025-05-10T01:09:36+08:00</dcterms:modified>
</cp:coreProperties>
</file>

<file path=docProps/custom.xml><?xml version="1.0" encoding="utf-8"?>
<Properties xmlns="http://schemas.openxmlformats.org/officeDocument/2006/custom-properties" xmlns:vt="http://schemas.openxmlformats.org/officeDocument/2006/docPropsVTypes"/>
</file>