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【皇牌•晋地宝藏】山西双飞6天丨0自费0购物一价全含丨升级1晚温德姆豪华国际品牌酒店丨隰县小西天丨应县木塔丨雁门关丨云冈石窟丨悬空寺丨五台山丨平遥古城丨乔家大院丨晋祠丨山西省博物院行程单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XFX-20251027XP1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广州-太原：CZ3701/08:15-10:50 
                <w:br/>
                太原-广州：CZ3696/18:55-21:50
                <w:br/>
                或
                <w:br/>
                广州-太原：CZ3951/17:05-19:45
                <w:br/>
                太原-广州：CZ3952/20:55-23:50
                <w:br/>
                或
                <w:br/>
                广州-临汾：CZ8903/16:15-19:05
                <w:br/>
                临汾-广州：CZ8904/19:55-22:35
                <w:br/>
                或
                <w:br/>
                广州-运城：CA4594/0710-0940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3晚四钻豪华酒店+体验1晚平遥民俗客栈+升级1晚温德姆豪华国际品牌酒店。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广州-太原/临汾/运城（飞机）-五台山（汽车）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游览五台山最古老的石狮所在寺院—【罗睺寺】『参观30分钟』传因释迦牟尼佛十大弟子之一罗喉罗曾在寺中显圣而得名。游览五台山名气最大许愿最灵的寺院—【五爷庙（万佛阁）】『参观30分钟』因寺内供奉佛像大小万余尊，又名万佛阁，祈福平安。外观【塔院寺】（内有五台山标志性建筑--大白塔）塔院寺是五台山的标志。后安排入住酒店。
                <w:br/>
                交通：飞机/汽车
                <w:br/>
                景点：五台山寺庙群（显通寺、罗睺寺、外观塔院寺、五爷庙）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砂河：丰泽国际酒店或不低于以上标准酒店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交通：汽车
                <w:br/>
                景点：悬空寺、云冈石窟
                <w:br/>
                自费项：未含：悬空寺登临费100元/人（需自行预约）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后乘车返回太原（车程约2.5小时），抵达后入住酒店。晚上特别安排入住温德姆国际品牌豪华酒店，精美的装饰及亮丽的色彩搭配，华贵不失典雅，为宾客打造舒适惬意的温馨家园。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太原：太原拉昆塔温德姆酒店、太原温德姆酒店或不低于以上标准酒店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隰县/洪洞：洪洞大酒店、金梓源酒店或不低于以上标准酒店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洪洞-平遥古城（汽车）
                <w:br/>
                早餐后，乘车前往平遥（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平遥（客栈）：云路驿馆、大戏堂宾舍、平遥会馆、松盛长、晋商府邸或不低于以上标准酒店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平遥-晋祠-太原/临汾/运城-广州（飞机）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2025-12-23T22:20:46+08:00</dcterms:created>
  <dcterms:modified xsi:type="dcterms:W3CDTF">2025-12-23T22:20:46+08:00</dcterms:modified>
</cp:coreProperties>
</file>

<file path=docProps/custom.xml><?xml version="1.0" encoding="utf-8"?>
<Properties xmlns="http://schemas.openxmlformats.org/officeDocument/2006/custom-properties" xmlns:vt="http://schemas.openxmlformats.org/officeDocument/2006/docPropsVTypes"/>
</file>