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【探秘甘南】四川双飞8天|青木川古镇|官鹅沟|腊子口|扎尕那|洛克之路|花湖|九曲黄河第一湾|若尔盖草原|郎木寺|郭莽湿地|桑科草原|拉卜楞寺|天水古城|麦积山|白塔公园|阆中古城行程单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广州飞南充CZ3429/18:05-20:10
                <w:br/>
                南充飞广州CZ3430/21:00-23:15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1.风水之城，年味阆中
                <w:br/>
                2.一脚踏三省鸡鸣三省惊-青木川古镇
                <w:br/>
                3.陇上小九寨-美哉官鹅沟
                <w:br/>
                4.重走红军路，瞻仰红色圣地【腊子口战役纪念碑】
                <w:br/>
                5.山河锦绣又一村-藏寨秘境扎尕那
                <w:br/>
                6.中国三大湿地之一，“川西北高原绿洲”【若尔盖大草原】，浩原沃野，广袤无垠，这里是欣赏草原风光和藏族风情的绝佳目的地；镶嵌其间的蓝宝石【花湖】，浮光跃金，一碧万顷，水色纯美，芦苇丰茂；“宇宙中庄严幻影”【九曲黄河第一湾】
                <w:br/>
                7.品藏传佛韵、东方小瑞士、《天下无贼》取景地【郎木寺】
                <w:br/>
                8.走进世界藏学府，游【拉卜楞寺】，赏规模仅次于布达拉宫的藏传佛寺群
                <w:br/>
                9.探“东方雕塑艺术陈列馆”及“丝绸之路艺术明珠”【麦积山石窟】
                <w:br/>
                10.走进四大古城之一阆中古城、逛天水古城、青木川古镇自由探寻美食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w:br/>
                各位贵宾自广州机场乘机至南充机场导游接团后，乘车前往入住酒店。
                <w:br/>
                温馨提示：
                <w:br/>
                1、请游客持有效身份证于飞机起飞前 2 小时到达机场办理登机手续，航班时间以出团通知为准。
                <w:br/>
                2、入住酒店后，进入客房首先要清点好房内设施及凉衣架、毛巾、烟灰缸等物，避免退房时因东西不全而索赔。
                <w:br/>
                3、甘南地区早晚温差较大，紫外线强烈，途中请准备防寒衣物、防晒霜、太阳镜、帽子等物品；甘南夏季平均温度在17-20度左右，故部分地区酒店无冷暖空调；设施设备与大城市有着较大差距，敬请谅解！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南充雍景四季或不低于以上标准酒店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酒店出发—青木川古镇-陇南
                <w:br/>
                早餐后乘车出发，前往【青木川古镇】（200公里/3.5小时，游览时间1.5小时）坐落于陕南汉中宁强县，地处陕、甘、川三省交界，因川道内青木成林而得名，是秦巴山区少有的古镇秘境，也是国家级 4A 景区。古镇保留着明清时期的徽派与川北交融的古建筑群，青石板路纵横交错，回龙场古街、魏氏宅院、荣盛魁等核心建筑保存完好，雕梁画栋、飞檐翘角尽显古朴韵味。这里曾是古蜀道上的重要商贸驿站，三省文化在此交融，民俗风情独特，还因传奇人物魏辅唐的故事增添了别样色彩。古镇青山环抱、绿水穿流，自然山水与古建人文相融，清晨薄雾缭绕，傍晚炊烟袅袅，兼具江南婉约与西北豪迈，是寻古探幽、体验原生态古镇风情的绝佳去处，素有 “一脚踏三省，鸡鸣惊三地” 的美誉。后乘车至【宕昌县】入住酒店（车程240公里，3.5小时）。
                <w:br/>
                交通：大巴
                <w:br/>
                景点：青木川古镇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宕昌天瑞大酒店或不低于以上标准酒店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酒店出发—官鹅沟—宕昌
                <w:br/>
                酒店早餐后，乘旅游车前往宕昌县游览国家4A级旅游景区，“西北小九寨”【官鹅沟国家森林公园】（车程6公里/30分钟，游览时间3小时，含门票，不含70元电瓶车费，保险5元，游客自理，另行付费项目），这里是和九寨沟相媲美的地方，集森林景观、草原景观、地貌景观、水体景观、天象景观等自然景观和人文景观于一体，湖泊如珠、峡谷如线、瀑布如织，动植物分布多样，生态环境优美，自然景观奇特，被专家誉为最有观赏价值的“地质公园”。后乘车途经著名革命遗址，长征著名战役地【天险腊子口】（58公里/约1.5小时，游览时间30分钟），腊子口位于甘肃省甘南藏族自治州迭部县东北部，是川西北通向甘南的门户，历来是兵家必争之地。腊子口周围是崇山峻岭，东西两侧都是100多米高的陡峭石崖，如刀劈斧削一般，中间是一个宽8米左右的隘口，腊子河从峡口奔涌而出，抬头望去，只见一线青天，地形险要，易守难攻，可谓是“一夫当关，万夫莫开”。腊子口战役是军事史上以弱胜强、出奇制胜的著名战役，也是红军长征进入甘肃境内最关键的一仗。此次战役，红军突破了长征中的最后一道关口，为顺利进入陕甘地区开辟了通道。参观纪念在腊子口战役中光荣牺牲的革命先烈和战役的辉煌胜利的【腊子口纪念碑】，后乘车车前往【茨日那毛主席旧居】1935年9月13日-15日，中国工农红军长征途经此地时，毛泽东居住在该村一幢木楼上，并在这里向红四团下达了"以三天的行程夺取腊子口"的命令；完毕后乘车前往迭部，入住酒店。游览完毕后乘车前往迭部酒店休息。（宕昌-迭部约3小时车程）
                <w:br/>
                交通：大巴
                <w:br/>
                景点：官鹅沟国家森林公园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迭部苯日钦牡酒店/迭部洲际酒店副楼/迭部芸际酒店或不低于以上标准酒店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w:br/>
                早餐后，前往《爸爸去哪儿5》拍摄地【扎尕那】（车程122公里/约2.5小时，游玩2小时，区间车45元自理，自愿消费，海拔2900米），“扎尕那”是藏语，意为“石匣子”，是一座完整的天然“石城”，俗有“阎王殿”之称。这里地形既像一座规模宏大的巨型宫殿，又似天然岩壁构筑的一座完整的古城。正北是巍峨恢弘、雄伟壮观、璀璨生辉的光盖山石峰，古称“石镜山”，因灰白色岩石易反光而有其名；东边耸峙壁立的俊俏岩壁，凌空入云，云雾缭绕;南边两座石峰拔地而起，相峙并立成石门；再南至东哇、纳加一带，峭壁矗立，清流跌宕，水磨飞轮，流转不息。山势奇峻、景色优美，犹如一座规模宏大的石头宫殿，这片世外桃源虽然早在近百年前就被洛克誉为亚当和夏娃的诞生地。换当地小车前往洛克之旅精华路段【洛克之路上观景台】（不含摆渡车100/人）后原路返回；观雪峰环绕的连绵群山、世外桃源般的秘境 观景台上俯瞰整个扎尕那，云雾缭绕，宛如仙境。奇峰峻岭将这个原始藏族村落隐匿其中，让人不禁感叹大自然的鬼斧神工完毕后，途径观【若尔盖大草原】被誉为“川西北高原的绿洲”,是镶嵌在川西北边界上的一块璀璨绿宝石，抵达 【黄河九曲第一湾】（含门票，不含景区扶梯60元自理）黄河与白河交汇后蜿蜒如蛇行，岛屿星布、红柳成林，河岸草原辽阔，日落时分金光笼罩河谷，有“落霞与孤鹜齐飞，秋水共长天一色”的意境，后前往酒店入住。（迭部-若尔盖约3小时车程）
                <w:br/>
                温馨提示：
                <w:br/>
                1、当天景点游览海拔较高，游览时请缓步慢行；
                <w:br/>
                2、沿途如停车休息，穿越马路时务必留心两旁来车，注意安全；高原天气变化多端，请备一件外套，一双轻便的鞋及一把雨伞；
                <w:br/>
                3、扎尕那景区需要徒步，请穿一双合适的鞋子，另外自行准备一些小零食；
                <w:br/>
                4、藏族同胞性格直爽，自由活动期间如遇当地摊贩，若无意购买他们的商品，尽量不要讨价还价；
                <w:br/>
                5、在当地需要尊重少数民族的信仰和习俗，进入寺院大殿前需要脱帽，进入后不能喧哗，不可以直接用手指指佛像，所有殿内不可以拍照。
                <w:br/>
                交通：大巴
                <w:br/>
                景点：天险腊子口、腊子口纪念碑、扎尕那
                <w:br/>
                购物点：无
                <w:br/>
                自费项：无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若尔盖云天洲际酒店或不低于以上标准酒店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若尔盖—花湖—郎木寺—郭莽湿地—合作
                <w:br/>
                早餐后，乘车前往前往中国最美湿地【花湖】（游玩1.5小时，含门票，不含区间交通车费35元自理；如遇湿地休养、景区封闭，则取消游览，退回费用70元/人；海拔3400米），花湖是热尔大坝草原上的一个天然海子。湖岸边芦苇茂密，因湖中盛开的一种白色小花而得名，这里是观看国家一级保护动物黑颈鹤的最佳去处。花湖是镶嵌在草原上的蓝宝石，湖面辽阔，水下是深不可测的沼泽地，沿着湖边的栈道行走，可以走到湿地中间去。曾被《国家地理杂志》评为中国最美湿地。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休息。（若尔盖-合作约4.5小时车程）
                <w:br/>
                交通：大巴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合作羚城峻海或不低于以上标准酒店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w:br/>
                早餐后，乘车前往【桑科草原】（不含清洁费15元/人）桑科草原曾是历史上藏族英雄格萨尔王煨桑助阵的地方，也是他赛马称王登上王位之地，也是青藏高原最原始风貌的草原之一有着深厚的民族历史文化和浓郁的草原风情文化传统；完毕后前往【拉卜楞寺】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合作-天水约3.5小时）
                <w:br/>
                交通：大巴
                <w:br/>
                景点：拉卜楞寺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天水博亚酒店或不低于以上标准酒店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
                <w:br/>
                早餐后乘车前往【麦积山石窟】（游览时间约3小时，不含区间交通30元+电瓶车15元/人），中国四大石窟之一，有“东方雕塑馆”的美誉，是佛教艺术由西域向中原转变的分水岭，各式文化纷纷呈现。石窟多凌空凿于几十米高的悬崖峭壁之上，历经千余年的开凿与修缮，成就了今天的绝壁佛国。石窟开凿始于十六国后秦时期，经过历代开凿修葺，共有佛像七千余尊，壁画一千多平方米，分布在近两百个洞窟里，并完整保持至今，十分珍贵。2014年，石窟还与丝绸之路上的其他胜地一起被列入了世界文化遗产名录，名扬海外，来此便可尽情观看。入住酒店休息（天水-广元约5小时）
                <w:br/>
                交通：大巴
                <w:br/>
                景点：伏羲庙、麦积山石窟
                <w:br/>
                购物点：无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广元剑门温泉酒店或不低于以上标准酒店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广元—阆中白塔公园—阆中古城—南充-广州
                <w:br/>
                早餐后，乘车前往【阆中白塔公园】，与阆中古城隔江相望，是俯瞰古城全景的绝佳之地。公园核心景点——阆中白塔，始建于明末，塔身十三层，高27.5米，形如文笔，故又称“文笔塔”，曾是古城风水坐标。随后前往中国四大古城之一【阆中古城】（不含小景点门票，不含电瓶车20元/人）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养生醋沐脚】完毕后自由寻找川北美食：川北凉粉、两面锅盔、张飞牛肉、醋饮…乘车前往南充机场，乘机【飞行2.5小时】抵达广州，结束行程。（广元-南充车程约3小时）
                <w:br/>
                交通：大巴、飞机
                <w:br/>
                景点：阆中古城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3、用餐：全程含7早10正，正餐餐标40元/人/正，（酒店含早餐，不占床不含早餐）备注：餐饮风味、用餐条件与广东有一定的差异，大家应有心理准备。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鹅沟区间交通（必须消费）</w:t>
            </w:r>
          </w:p>
        </w:tc>
        <w:tc>
          <w:tcPr/>
          <w:p>
            <w:pPr>
              <w:pStyle w:val="indent"/>
            </w:pPr>
            <w:r>
              <w:rPr>
                <w:rFonts w:ascii="宋体" w:hAnsi="宋体" w:eastAsia="宋体" w:cs="宋体"/>
                <w:color w:val="000000"/>
                <w:sz w:val="20"/>
                <w:szCs w:val="20"/>
              </w:rPr>
              <w:t xml:space="preserve">官鹅沟不含70元/人电瓶车费（另行付费项目），保险5元/人（自愿）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花湖观光车（自愿消费）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扎尕那区间车（自愿消费）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麦积山区间车（自愿消费）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九曲黄河第一湾上行电扶梯（自愿消费）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洛克之路摆渡车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麦积山</w:t>
            </w:r>
          </w:p>
        </w:tc>
        <w:tc>
          <w:tcPr/>
          <w:p>
            <w:pPr>
              <w:pStyle w:val="indent"/>
            </w:pPr>
            <w:r>
              <w:rPr>
                <w:rFonts w:ascii="宋体" w:hAnsi="宋体" w:eastAsia="宋体" w:cs="宋体"/>
                <w:color w:val="000000"/>
                <w:sz w:val="20"/>
                <w:szCs w:val="20"/>
              </w:rPr>
              <w:t xml:space="preserve">积山石窟区间交通30元/人（另行付费项目）电瓶车15元/人（自愿）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r>
        <w:trPr/>
        <w:tc>
          <w:tcPr/>
          <w:p>
            <w:pPr>
              <w:pStyle w:val="indent"/>
            </w:pPr>
            <w:r>
              <w:rPr>
                <w:rFonts w:ascii="宋体" w:hAnsi="宋体" w:eastAsia="宋体" w:cs="宋体"/>
                <w:color w:val="000000"/>
                <w:sz w:val="20"/>
                <w:szCs w:val="20"/>
              </w:rPr>
              <w:t xml:space="preserve">阆中古城</w:t>
            </w:r>
          </w:p>
        </w:tc>
        <w:tc>
          <w:tcPr/>
          <w:p>
            <w:pPr>
              <w:pStyle w:val="indent"/>
            </w:pPr>
            <w:r>
              <w:rPr>
                <w:rFonts w:ascii="宋体" w:hAnsi="宋体" w:eastAsia="宋体" w:cs="宋体"/>
                <w:color w:val="000000"/>
                <w:sz w:val="20"/>
                <w:szCs w:val="20"/>
              </w:rPr>
              <w:t xml:space="preserve">阆中古城电瓶车20元/人（自愿）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住宿：西北属于欠发达地区，酒店的硬件设施及服务意识相对落后，无法用发达地区的标准衡量。
                <w:br/>
                2、门票：签订合同后，如遇景区门票政策性上调，请客人现补差价，行程内已含景点均为旅行社折扣后价格，任何证件无效。
                <w:br/>
                3、风俗：沿线多为少数民族聚居区，宗教色彩浓厚，所以游览期间，请配合导游工作，服从安排，尊重当地少数民族风俗习惯。
                <w:br/>
                4、参观佛教寺院时，务必听从导游的安排和导游提出的注意事项。
                <w:br/>
                5、西北地区由于地域辽阔，景点之间车程较长，请游客在来西北旅游时注意休息调配好时间，以充足的体力参加旅游活动。另外穿一双合脚、透气性好的鞋，可以为您的旅途省去不必要的麻烦，让您的心思能够全部放在景点上，感觉好极了。
                <w:br/>
                6、出游过程中，如因游客自身原因放弃行程（餐，住宿，旅游车），均视为自愿放弃，费用不予退还，放弃行程期间，请游客保证自身。
                <w:br/>
                7、如遇人力不可抗拒（天气，政治，火车，航班等因素）造成行程时间延误或变更我社不承担赔偿责任，所产生的费用由客人自理。
                <w:br/>
                8、旅行社在不减少景点的情况下，有权调整行程先后顺序。
                <w:br/>
                9、出团通知：出团通知最晚于出团前3天发送，若能提前确定，我们将会第一时间通知您。
                <w:br/>
                10、意见反馈：希望通过您的意见单我们更好地监督当地的接待质量，您的意见单也将是行程中发生投诉的处理依据。恕不受理客人因虚填意见单而产生的后续争议和投诉。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2026-07-13T04:35:23+08:00</dcterms:created>
  <dcterms:modified xsi:type="dcterms:W3CDTF">2026-07-13T04:35:23+08:00</dcterms:modified>
</cp:coreProperties>
</file>

<file path=docProps/custom.xml><?xml version="1.0" encoding="utf-8"?>
<Properties xmlns="http://schemas.openxmlformats.org/officeDocument/2006/custom-properties" xmlns:vt="http://schemas.openxmlformats.org/officeDocument/2006/docPropsVTypes"/>
</file>