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【域见喀禾•我的阿勒泰】新疆双飞8天丨可可托海丨禾木丨贾登峪丨喀纳斯丨乌尔禾丨魔鬼城丨天池丨火焰山行程单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 特别安排品尝新疆特色风味：大盘鸡、特色拌面，天池九碗三行子，团团赠送烤全羊
                <w:br/>
                【精选 ·住】 全程优选酒店住宿（5晚当地舒适型酒店+2晚当地网评4钻酒店），给您一个舒适旅途。
                <w:br/>
                【舒适 ·行】 2+1 陆地豪华商务舱座椅大巴，舒适空间，奢华体验，让您忘却旅途疲劳
                <w:br/>
                【舒心 ·游】 可可托海+禾木+贾登峪+喀纳斯+乌尔禾+魔鬼城+火焰山+天山天池
                <w:br/>
                【放心 ·选】 广东独立成团，一价全含0自费，囊括“吃·住·行·游·购·娱”六大要素；品质服务操作！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
                <w:br/>
                早餐后乘车前往游览，世界地质公园、国家5A级景区【可可托海】（约3小时）沿途游览〖额尔齐斯大峡谷〗，欣赏富龟石、白桦林、夫妻树、石门等景点，参观可可托海著名标志〖神钟山〗，一座神奇绝妙状如倒扣石钟的花岗岩奇峰平地而起，相对高度351米，孤峰傲立，为阿尔泰山之最。参观神秘的〖三号矿坑陈列馆〗被世界公认为稀有金属"天然陈列馆"。可可托海蒙古语意为“蓝色的河湾’。正如其名，可可托海的水是蓝色的和绿色的，这是全国第二寒极之地。景区由额尔齐斯大峡谷、可可苏里、白桦林、卡拉先格尔地震断裂带几个部分组成。它以优美的峡谷河流、山石林地、矿产资源、寒极湖泊和奇异的地震断裂带为自然景色、融地质文化，地域特色、名族风情于一体。
                <w:br/>
                交通：汽车
                <w:br/>
                景点：【可可托海】（约3小时）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可可托海-喀纳斯-禾木（全程约160km，车程3H）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入住酒店休息。
                <w:br/>
                <w:br/>
                【温馨提示】
                <w:br/>
                1、禾木景区内住宿和用餐条件有限，无法和城市地区相比
                <w:br/>
                2、禾木村内的住宿比较原生态，木屋的隔音效果不是很好，房间内都有独立卫浴，无有电暖气，可能出现供水不足的问题
                <w:br/>
                3、如因天气原因，大巴车不能上山，需要换成景区车或者越野车，费用自理（均摊约450元/人，以实际为准）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贾登峪-禾木-乌尔禾（约380km，约5h）
                <w:br/>
                早餐后，乘车前往天堂圣地喀纳斯，经过翻山越岭我们大概会在中午左右抵达喀纳斯生活区贾登峪，导游会按实际情况安排大家在贾登峪用午餐或是先进入喀纳斯国家森林公园在景区内用午餐。
                <w:br/>
                参观游览【禾木村】（游览约2小时）禾木位于中国新疆维吾尔自治区布尔津县北部的一个小村庄，地处阿尔泰山脉中麓，与哈萨克斯坦、俄罗斯、蒙古国接壤，是图瓦人的集中生活居住地。村庄周围是广袤的高山草甸，夏季水草丰茂，野花遍地开放，五彩斑斓。其间溪流潺潺，清澈的溪水在石头间流淌，为这片土地增添了灵动之美。禾木保留了大量传统的图瓦族木屋。这些木屋以原木搭建而成，造型古朴，错落有致地分布在山间，炊烟袅袅升起时，充满了浓郁的生活气息和原始的田园韵味。图瓦人有着独特的民俗风情和传统文化。他们能歌善舞，在一些重要的节日或庆典上，会举行传统的歌舞表演，如呼麦、马头琴演奏等 ，游客可以近距离感受这种古老文化的魅力。此外，图瓦人的传统生活方式，如狩猎、放牧等，也为游客提供了了解不同生活方式的机会。后乘车赴乌尔禾入住酒店休息。
                <w:br/>
                交通：汽车
                <w:br/>
                景点：【禾木村】（游览约2小时）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乌尔禾-魔鬼城-乌市（约500km，约5.5h）
                <w:br/>
                早餐后前往【魔鬼城景区】（含首道大门票+区间车，游览时间3小时），抵达魔鬼城乘区间小火车参观游览雅丹地貌，魔鬼城形态千奇百怪，有的像人、有的像鹰、有的像孔雀···可以骑一匹骆驼，在景区内漫步，感受一次大漠戈壁的苍茫；可以换上绚丽的服装，和景区里章子怡曼妙的身姿合个影。游览完毕乘车赴乌鲁木齐入住酒店休息。
                <w:br/>
                【温馨提示】
                <w:br/>
                1、景区内信号较差，景区较大，建议不要单独游玩；
                <w:br/>
                2、乘车时间较长，请您保持耐心，沿途可欣赏车外风景，请自备晕车药、干粮、零食;
                <w:br/>
                交通：汽车
                <w:br/>
                景点：【魔鬼城景区】（含首道大门票+区间车，游览时间3小时）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乌市-玉店-天池-乌市（约260km，约3h）
                <w:br/>
                早餐后【玉器城】（参观时间约120分钟），和田玉有白玉、青玉、青白玉、糖玉、墨玉、黄玉、碧玉等七大类。后前往【天山天池】（含门票+区间，游览约120分钟），天池是以高山湖泊为中心的自然风景区。天山博格达峰海拔5445米，终年积雪，冰川延绵。它是古代冰川高山堰塞湖。海拨1980米，面积4.9平方公里，水深105米。天池四周的山腰上，有许多云杉林，云杉形如宝塔，是著名的风景树。后返回酒店入住休息
                <w:br/>
                【温馨提示】天池如遇天气原因，景区区间车不通，需要旅游车进入，区间车的费用是正常发生的，请客人知悉；
                <w:br/>
                交通：汽车
                <w:br/>
                景点：【天山天池】（含门票+区间，游览约120分钟）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乌鲁木齐-玉店-彩棉基地-火焰山-家访-乌鲁木齐（约450km，约6h）
                <w:br/>
                早餐后游览前往【玉器城】（参观时间约120分钟），和田玉有白玉、青玉、青白玉、糖玉、墨玉、黄玉、碧玉等七大类。后乘车前往游览【中国彩棉基地】 前往参观《西游记》中闻名遐迩的【火焰山】（含门票，游览约40分钟），它是全国最热的地方，夏季最高气温达47.8度，地表最高温度在70度以上。后前往【维吾尔老乡家里做客】（约50分钟），品尝甜美的瓜果、欣赏优美的舞蹈。游览完毕乘车入住酒店休息。
                <w:br/>
                【温馨提示】
                <w:br/>
                1.吐鲁番是个典型的民族区域，所以大家在这里说话要注意些，请不要说猪字；
                <w:br/>
                2.维吾尔民居家访时，居民有干果销售，不属于我司安排的购物项目；
                <w:br/>
                交通：汽车
                <w:br/>
                景点：【火焰山】（含门票，游览约40分钟）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含广州至乌鲁木齐往返团队机票，不含基建燃油税。一经确认，退票不退任何费用，不可改期、改签等。
                <w:br/>
                2、用车 满16人升级2+1豪华头等舱大巴（接送机为普通车），不足12人根据实际安排车型，保证一人一正座（费用不变）
                <w:br/>
                3、住宿 全程当地舒适型酒店+升级2晚当地网评4钻酒店，住宿若出现单男单女，贵宾须听从导游安排住房，若经协调最终后仍不能安排，客人须补房差；儿童用房默认不占床，如需占床请补交单房差；
                <w:br/>
                由于西北房型比较统一，因此酒店可能不具备三人间、加床、大床等条件。客人若入住但不占床不作退房差处理。
                <w:br/>
                备注：在遇到政府征用，旺季房满的情况下，旅行社有权选用同等级的其他酒店，敬请谅解！
                <w:br/>
                4、餐食： 全程含7早8正，正餐特色（餐标为40元/人）。10人1桌8菜1汤，不足10人1桌菜量种类相应减少但维持餐标不变；如人数较少时，根据餐标酌情安排餐食，酒店均含早，若客人不用，费用不退，不含酒水，敬请谅解;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6、导服：当地持证优秀中文导游服务，10人以下司机兼导游，负责驾驶、安排住宿/门票，简单讲解介绍
                <w:br/>
                7、购物：全程进2个最有收藏价值的和田玉店，可以为您的家人或是朋友挑上一款精致的礼物。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2025-07-12T05:09:51+08:00</dcterms:created>
  <dcterms:modified xsi:type="dcterms:W3CDTF">2025-07-12T05:09:51+08:00</dcterms:modified>
</cp:coreProperties>
</file>

<file path=docProps/custom.xml><?xml version="1.0" encoding="utf-8"?>
<Properties xmlns="http://schemas.openxmlformats.org/officeDocument/2006/custom-properties" xmlns:vt="http://schemas.openxmlformats.org/officeDocument/2006/docPropsVTypes"/>
</file>