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【俄罗斯·贝加尔湖】俄罗斯6天|凯旋门|安加拉河破冰船|切尔斯基山|利斯特维扬卡小镇|喀山圣母大教堂（广州联运至北京往返）行程单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（GSZ）EBY6T-SJT</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伊尔库茨克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参考去程：北京-伊尔库茨克CA869 /12:40-16:00
                <w:br/>
                参考回程：伊尔库茨克-北京CA870 18:00-21:00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行程特色：纯玩零购物
                <w:br/>
                ☆ 优选航空：中国国际航空联运，享受舒适的旅途；
                <w:br/>
                ☆ 免签证：俄罗斯对中国开放团体旅游免签政策
                <w:br/>
                ☆ 舒适住宿：四晚市区精品三星酒店+一晚小镇特色木屋，享舒适旅途！
                <w:br/>
                ☆ 特色美食：特别安排升级一餐俄罗斯肉串！享俄式风味美食！
                <w:br/>
                ☆ 尊享服务：全程专业领队服务，让你出行无忧！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【广州/珠海/深圳机场-北京机场-伊尔库茨克】 （参考航班：国内段广州/珠海/深圳机场-北京（以实际申请为准），国际段北京-伊尔库茨克CA869 /12:40-16:00）接机，入住酒店
                <w:br/>
                参考航班：国内段广州/珠海/深圳机场-北京（以实际申请为准），国际段北京-伊尔库茨克CA869 /12:40-16:00）
                <w:br/>
                请于指定时间在广州/珠海/深圳机场集合（根据各港口实际出发人数安排领队带领或自行办理登机手续，不可指定），办理登机手续飞往北京机场集合，乘航班飞往伊尔库茨克，落地后，接机入住酒店。
                <w:br/>
                温馨提示：出发前一天领队将通知具体出团信息，请留意查看短息和注意接听电话。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市区精品三星酒店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【伊尔库茨克】游览城市景观：基洛夫广场-救世主教堂-二战长明火-爱情桥-西伯利亚开拓者纪念碑-主显节大教堂-凯旋门-圣女修道院-喀山圣母教堂-卡尔马克思大街，闲逛130风情街
                <w:br/>
                早餐后，游览城市景观（约60分钟）：【基洛夫广场】、【救世主教堂】、【二战长明火】、【爱情桥】、【西伯利亚开拓者纪念碑】、【主显节大教堂】、【凯旋门】、【圣女修道院】、【喀山圣母教堂】以上为外观建筑游览。
                <w:br/>
                漫步卡尔·马克思大街（约40分钟）：【亚历山大三世雕像】，【地方志博物馆】、【科学图书馆】、【伊尔库茨克国立大学】、【奥赫洛浦高夫话剧院】、【东西伯利亚铁路大厦】、【列宁广场】以上为外观建筑游船。
                <w:br/>
                逛【130风情街】（约40分钟）建筑风格充满了浓郁的俄罗斯风情。这里的房屋大多是传统俄式木屋，建筑上的木刻花边、木窗和房顶样式各不相同，仿佛每栋房屋都是一件精美的艺术品。街区入口处有一座神兽巴布尔（Бабр）的雕塑，它是伊尔库茨克的市标，象征着力量与智慧。晚餐后入住酒店休息。
                <w:br/>
                景点：基洛夫广场-救世主教堂-二战长明火-爱情桥-西伯利亚开拓者纪念碑-主显节大教堂-凯旋门-圣女修道院-喀山圣母教堂-卡尔马克思大街，闲逛130风情街
                <w:br/>
              </w:t>
            </w:r>
          </w:p>
        </w:tc>
        <w:tc>
          <w:tcPr/>
          <w:p>
            <w:pPr>
              <w:pStyle w:val="indent"/>
            </w:pPr>
            <w:r>
              <w:rPr>
                <w:rFonts w:ascii="宋体" w:hAnsi="宋体" w:eastAsia="宋体" w:cs="宋体"/>
                <w:color w:val="000000"/>
                <w:sz w:val="20"/>
                <w:szCs w:val="20"/>
              </w:rPr>
              <w:t xml:space="preserve">早餐：酒店含早     午餐：俄式肉串     晚餐：X   </w:t>
            </w:r>
          </w:p>
        </w:tc>
        <w:tc>
          <w:tcPr/>
          <w:p>
            <w:pPr>
              <w:pStyle w:val="indent"/>
            </w:pPr>
            <w:r>
              <w:rPr>
                <w:rFonts w:ascii="宋体" w:hAnsi="宋体" w:eastAsia="宋体" w:cs="宋体"/>
                <w:color w:val="000000"/>
                <w:sz w:val="20"/>
                <w:szCs w:val="20"/>
              </w:rPr>
              <w:t xml:space="preserve">市区精品三星酒店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【伊尔库茨克】热门打卡地：K9军事体验基地（自费），体检射击的魅力
                <w:br/>
                早餐后，前往伊尔库茨克的【K9军事体验基地（自费）】是一个极具特色的旅游项目，为游客提供了沉浸式的军事体验（此项目为自行付费项目）。游客在专业教练的指导下，可以选择使用AK-20等经典枪械进行射击体验，感受战斗民族的军事文化。
                <w:br/>
                自费项：K9军事体验基地（自费）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市区精品三星酒店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【伊尔库茨克—利斯特维扬卡小镇】安加拉河破冰船外观，塔利茨木制民族博物馆，贝加尔湖博物馆，淡水鱼市场，贝加尔湖之眼摩天轮外观，切尔斯基山观景台
                <w:br/>
                早餐后，乘车前往贝加尔湖，途中观赏【安加拉河破冰船】（外观）。前往【塔利茨木制民族博物馆】（约40分钟）一座露天博物馆。这里不仅是俄罗斯民族文化的重要遗产，也是游客体验贝加尔湖地区传统生活和建筑风格的绝佳之地后。馆内有超过40座建筑和8000件展品，包括木屋、粮仓、澡堂、草棚、桦皮帐篷、兽皮帐篷等，展示了当地民族的生活方式。
                <w:br/>
                前往【贝加尔湖博物馆】（约40分钟）是一个以贝加尔湖生态系统、历史风貌以及动植物种类为主题的综合性博物馆。馆内拥有超过17,000件展品，包括贝加尔湖的动植物标本、地质样本、历史文物等。前往【淡水鱼市场】（约30分钟）贝加尔湖是世界上生物多样性最丰富的湖泊之一，拥有50多种鱼类，其中27种是特有种。市场上常见的鱼类包括贝加尔湖白鲑、大马哈鱼、鲟鱼、杜父鱼等。贝加尔湖鱼市场不仅是一个交易场所，更是一个充满生活气息和地方特色的地方，吸引着众多游客前来体验。【贝加尔湖之眼摩天轮】外观。前往【切尔斯基山】（约40分钟）海拔728米。到达山顶，俯瞰贝加尔湖、安加拉河以及利斯特维扬卡小镇的全景。后前往酒店入住。
                <w:br/>
                景点：安加拉河破冰船外观，塔利茨木制民族博物馆，贝加尔湖博物馆，淡水鱼市场，贝加尔湖之眼摩天轮外观，切尔斯基山观景台
                <w:br/>
              </w:t>
            </w:r>
          </w:p>
        </w:tc>
        <w:tc>
          <w:tcPr/>
          <w:p>
            <w:pPr>
              <w:pStyle w:val="indent"/>
            </w:pPr>
            <w:r>
              <w:rPr>
                <w:rFonts w:ascii="宋体" w:hAnsi="宋体" w:eastAsia="宋体" w:cs="宋体"/>
                <w:color w:val="000000"/>
                <w:sz w:val="20"/>
                <w:szCs w:val="20"/>
              </w:rPr>
              <w:t xml:space="preserve">早餐：酒店含早     午餐：特色俄餐     晚餐：特色俄餐   </w:t>
            </w:r>
          </w:p>
        </w:tc>
        <w:tc>
          <w:tcPr/>
          <w:p>
            <w:pPr>
              <w:pStyle w:val="indent"/>
            </w:pPr>
            <w:r>
              <w:rPr>
                <w:rFonts w:ascii="宋体" w:hAnsi="宋体" w:eastAsia="宋体" w:cs="宋体"/>
                <w:color w:val="000000"/>
                <w:sz w:val="20"/>
                <w:szCs w:val="20"/>
              </w:rPr>
              <w:t xml:space="preserve">小镇特色木屋</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【利斯特维扬卡镇—伊尔库茨克】自由活动一天（可自愿参加精彩的自费项目）
                <w:br/>
                早餐后，自由活动，尽情享受贝加尔湖轻松惬意的休闲时光，也可跟着导游参加精彩的自费项目，深入感受异国的文化和风土人情。入住酒店休息。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市区精品三星酒店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【伊尔库茨克-北京机场-广州/珠海/深圳/全国各地】（参考国际段回程：伊尔库茨克-北京CA870 18:00-21:00，北京-联运全国各地，此段以实际航班为准，部分地区联运隔天航班！航司赠送一晚机场酒店，以实际批复为准！） 姿娜明斯克修道
                <w:br/>
                早餐后，前往【姿娜明斯克修道院】（约30分钟）是东西伯利亚地区最古老的修道院之一，也是该地区唯一的东正教女子修道院。前往【喀山圣母大教堂】（约30分钟）这座城市乃至整个西伯利亚地区最华美的教堂之一，也是俄罗斯东正教的重要象征。
                <w:br/>
                行程结束后，前往伊尔库茨克机场送机，乘坐航班返回北京机场，落地北京机场后，根据旅客对应国内段联运的航班时间，安排返程，散团。（若联运航班为隔天航班，航司赠送一晚机场酒店住宿。（以实际航司批复为准！））
                <w:br/>
                <w:br/>
                温馨提示：行程即将结束请认真填写意见反馈单，我们处理问题以意见反馈单内容填写为准，恕不处理意见单填写满意后回团提出的问题。
                <w:br/>
                备注：以上行程时间安排可能会因航班、天气、路况等不可抗力因素，在不影响行程和接待标准前提下，进行游览顺序调整，敬请谅解！
                <w:br/>
              </w:t>
            </w:r>
          </w:p>
        </w:tc>
        <w:tc>
          <w:tcPr/>
          <w:p>
            <w:pPr>
              <w:pStyle w:val="indent"/>
            </w:pPr>
            <w:r>
              <w:rPr>
                <w:rFonts w:ascii="宋体" w:hAnsi="宋体" w:eastAsia="宋体" w:cs="宋体"/>
                <w:color w:val="000000"/>
                <w:sz w:val="20"/>
                <w:szCs w:val="20"/>
              </w:rPr>
              <w:t xml:space="preserve">早餐：酒店含早     午餐：中餐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1、往返机票，现时机场税及燃油附加费(团队机票不退、改、签)；
                <w:br/>
                2、酒店：五晚当地精品酒店住宿（含小镇特色酒店或小木屋住宿）(以两人一房为标准，客人与领队是一个团队的整体，如出现单房差要补，根据旅游法规领队有权对房间安排做出适当调整，请谅解与遵从)。
                <w:br/>
                3、行程表所列的团队餐费（不含酒水）；（酒店含早、正餐：1 个中式（八菜一汤）+2 特色俄餐+1 俄式肉串餐(中餐 10 美金/人/ 餐、特色俄餐 10 美金/人/餐，特色餐 20 美金/人/餐)
                <w:br/>
                4、行程表内所列的景点入场费及全程旅游观光巴士(根据团队人数安排 9-40 座空调旅游车，保证每人 1 正座）；
                <w:br/>
                5、专业中文领队及地接导游服务；
                <w:br/>
                6、旅行社责任险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1、境外服务费全程RMB1500元/人（随团费一同收取）；
                <w:br/>
                2、个人旅游意外保险费和航空保险费、航空公司临时通知的燃油税涨幅，行程外之自费节目及私人所产生的个人消费；
                <w:br/>
                3、单房差RMB1380元/人，不设自然单间；
                <w:br/>
                4、签证：中国公民参加团体旅游（5人至50人）可享受免签政策，免签停留期限不超过15天，具体详情以俄罗斯颁布的最新政策为准。
                <w:br/>
                5、航空公司燃油税上涨价格部份，如遇上涨则追补差价。
                <w:br/>
                6、如战争、台风、罢工等一切不可抗拒因素所引致的额外费用；
                <w:br/>
                7、涉及人力不可抗力因素产生的额外费用(游客购物为个人自主行为，一切责任自行负责，与旅行社无关)。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贝加尔湖游船</w:t>
            </w:r>
          </w:p>
        </w:tc>
        <w:tc>
          <w:tcPr/>
          <w:p>
            <w:pPr>
              <w:pStyle w:val="indent"/>
            </w:pPr>
            <w:r>
              <w:rPr>
                <w:rFonts w:ascii="宋体" w:hAnsi="宋体" w:eastAsia="宋体" w:cs="宋体"/>
                <w:color w:val="000000"/>
                <w:sz w:val="20"/>
                <w:szCs w:val="20"/>
              </w:rPr>
              <w:t xml:space="preserve">
                城市：贝加尔湖
                <w:br/>
                服务内容：预订费+门票+车费+司机+导游服务费
                <w:br/>
                最低成行人数：6人以上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500.00</w:t>
            </w:r>
          </w:p>
        </w:tc>
      </w:tr>
      <w:tr>
        <w:trPr/>
        <w:tc>
          <w:tcPr/>
          <w:p>
            <w:pPr>
              <w:pStyle w:val="indent"/>
            </w:pPr>
            <w:r>
              <w:rPr>
                <w:rFonts w:ascii="宋体" w:hAnsi="宋体" w:eastAsia="宋体" w:cs="宋体"/>
                <w:color w:val="000000"/>
                <w:sz w:val="20"/>
                <w:szCs w:val="20"/>
              </w:rPr>
              <w:t xml:space="preserve">俄式风情园+含一顿餐</w:t>
            </w:r>
          </w:p>
        </w:tc>
        <w:tc>
          <w:tcPr/>
          <w:p>
            <w:pPr>
              <w:pStyle w:val="indent"/>
            </w:pPr>
            <w:r>
              <w:rPr>
                <w:rFonts w:ascii="宋体" w:hAnsi="宋体" w:eastAsia="宋体" w:cs="宋体"/>
                <w:color w:val="000000"/>
                <w:sz w:val="20"/>
                <w:szCs w:val="20"/>
              </w:rPr>
              <w:t xml:space="preserve">
                城市：伊尔库茨克
                <w:br/>
                服务内容：预订费+门票+车费+司机+导游服务费
                <w:br/>
                最低成行人数：10人以上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600.00</w:t>
            </w:r>
          </w:p>
        </w:tc>
      </w:tr>
      <w:tr>
        <w:trPr/>
        <w:tc>
          <w:tcPr/>
          <w:p>
            <w:pPr>
              <w:pStyle w:val="indent"/>
            </w:pPr>
            <w:r>
              <w:rPr>
                <w:rFonts w:ascii="宋体" w:hAnsi="宋体" w:eastAsia="宋体" w:cs="宋体"/>
                <w:color w:val="000000"/>
                <w:sz w:val="20"/>
                <w:szCs w:val="20"/>
              </w:rPr>
              <w:t xml:space="preserve">民族歌舞</w:t>
            </w:r>
          </w:p>
        </w:tc>
        <w:tc>
          <w:tcPr/>
          <w:p>
            <w:pPr>
              <w:pStyle w:val="indent"/>
            </w:pPr>
            <w:r>
              <w:rPr>
                <w:rFonts w:ascii="宋体" w:hAnsi="宋体" w:eastAsia="宋体" w:cs="宋体"/>
                <w:color w:val="000000"/>
                <w:sz w:val="20"/>
                <w:szCs w:val="20"/>
              </w:rPr>
              <w:t xml:space="preserve">
                城市：伊尔库茨克
                <w:br/>
                服务内容：预订费+门票+车费+司机+导游服务费
                <w:br/>
                最低成行人数：10人以上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500.00</w:t>
            </w:r>
          </w:p>
        </w:tc>
      </w:tr>
      <w:tr>
        <w:trPr/>
        <w:tc>
          <w:tcPr/>
          <w:p>
            <w:pPr>
              <w:pStyle w:val="indent"/>
            </w:pPr>
            <w:r>
              <w:rPr>
                <w:rFonts w:ascii="宋体" w:hAnsi="宋体" w:eastAsia="宋体" w:cs="宋体"/>
                <w:color w:val="000000"/>
                <w:sz w:val="20"/>
                <w:szCs w:val="20"/>
              </w:rPr>
              <w:t xml:space="preserve">军事基地装甲车+20发空包弹</w:t>
            </w:r>
          </w:p>
        </w:tc>
        <w:tc>
          <w:tcPr/>
          <w:p>
            <w:pPr>
              <w:pStyle w:val="indent"/>
            </w:pPr>
            <w:r>
              <w:rPr>
                <w:rFonts w:ascii="宋体" w:hAnsi="宋体" w:eastAsia="宋体" w:cs="宋体"/>
                <w:color w:val="000000"/>
                <w:sz w:val="20"/>
                <w:szCs w:val="20"/>
              </w:rPr>
              <w:t xml:space="preserve">
                城市：伊尔库茨克
                <w:br/>
                服务内容：预订费+门票+车费+司机+导游服务费
                <w:br/>
                最低成行人数：10人以上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800.00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1、自费活动，自愿自费原则，绝无强迫。
                <w:br/>
                2、自费活动在境外产生，原则上只能开具境外收据。
                <w:br/>
                3、上述项目参加人数若未达到约定最低参加人数的，双方同意以上项目协商条款不生效，且对双方均无约束力；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导游</w:t>
            </w:r>
          </w:p>
        </w:tc>
        <w:tc>
          <w:tcPr/>
          <w:p>
            <w:pPr>
              <w:pStyle w:val="indent"/>
            </w:pPr>
            <w:r>
              <w:rPr>
                <w:rFonts w:ascii="宋体" w:hAnsi="宋体" w:eastAsia="宋体" w:cs="宋体"/>
                <w:color w:val="000000"/>
                <w:sz w:val="20"/>
                <w:szCs w:val="20"/>
              </w:rPr>
              <w:t xml:space="preserve">境外服务费全程RMB1500元/人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特别须知：
                <w:br/>
                1. 游：参加出境团队，需保证全程随团活动，保证遵守当地法律法规，全程不得离团（行程中的自由活动时间除外）。根据《旅游法》第16条规定，包价出境旅游游客必须随团活动和出入国境，游客因自身原因擅自脱团，擅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人民币500元/天。 
                <w:br/>
                2.食：按行程表所列餐次，早餐由酒店提供，其他正餐团餐按团队人数提前预定，团队因个人原因未用餐、未进景点，一律不予退还或减免费用。 
                <w:br/>
                3.住：行程所列参考酒店或同级酒店，酒店安排每人每天一床位，同性别客人安排入住一间房（夫妻除外），如出现自然单间，会安排与同性导游或工作人员同住，敬请注意！如客人要求单独住一间房，请自行补相应房差。
                <w:br/>
                4.托运行李：全程免费托运行李有限重要求，每人一件免费托运行李，每件不超过20公斤；手提行李每人限带一件，规格不超55CMx40CMx20CM，敬请注意！
                <w:br/>
                5.请各位贵宾一定要注意保持自己护照的清洁和完整，如因本人护照污损残缺等原因导致被各国边检、移民局口岸拒绝出入境，所有产生的损失由游客本人自行承担，敬请谅解！
                <w:br/>
                6.特别提醒：
                <w:br/>
                A.在行程中的自由活动时间，团友请选择自己能够控制风险的活动项目，并在自己能够控制风险的范围内活动。
                <w:br/>
                B.境外自由活动期间，如客人私下参加非我司安排的所有活动（特别是户外和水上活动安全、购物的品质、非
                <w:br/>
                法食用野生动物等等），所产生的任何后果与纠纷，由客人自负，敬请注意！
                <w:br/>
                C.旅途中所有自费购物项目，均以自愿为原则，不涉及我公司利益。（因当地购物市场并不规范，货品真假不能保证，敬请留意！）当地导游在旅游车上销售当地旅游纪念品，客人可根据自身需求自愿购买；
                <w:br/>
                8.不接受孕妇报名，如有隐瞒，产生意外，旅行社不承担责任。
                <w:br/>
                注：关于失信人，请勿报名！国家最高人民法院公布的失信人禁止乘坐飞机，高铁！我司机位为全款买断，失信人如有隐瞒造成空占机位，即使没有出票，机票费已经产生，取消机票全损，此损失由报名人自行承担！
                <w:br/>
                <w:br/>
                本产品供应商为：珠海航空国际旅行社有限公司，许可证号：L-GD-CJ00071，联系电话（座机）。此团 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俄罗斯对中国开放团体旅游免签政策</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报名: 护照首页扫描件（须有半年以上有效期及至少四面签证空白页，护照页不得有涂鸦，污损等），应航司要求必须提前7个工作日出票。
                <w:br/>
                **请各位贵宾一定要注意保持自己护照的清洁和完整，如因本人护照污损残缺等原因导致被各国边检、移民局、口岸拒绝出入境，所有产生的损失由游客本人自行承担，敬请注意！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收客年龄提示：
                <w:br/>
                1）2-11岁以内小童不占床，减500/人；此收费提供机位、车位、正餐及景点首道门票半票（若超高请自行补足门票差价）。如需占床，需补单房差；
                <w:br/>
                2）12-18岁规定必须占床，大小同价；
                <w:br/>
                3）75岁及以上长者加500元/人。
                <w:br/>
                4）港澳护照需携带护照+回乡证出行，免加收；
                <w:br/>
                5）婴儿收费：2周岁以下（不含2周岁）的婴儿收费根据航司政策另行报价收费，婴儿报价收费不提供机位、车位、餐位、床位及景点费用。
                <w:br/>
                6）18岁以下的未成年人及65岁以上的长者，需要至少一名18周岁至64周岁亲友陪同及签订长者协议，方可参团，敬请谅解!
                <w:br/>
                7）79岁（含）以上的长者及孕妇恕不接待，敬请谅解！
                <w:br/>
                8）此报价仅适用于持中国及港澳护照参团。外籍护照暂不接待，台湾护照另询！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2025-06-03T19:56:12+08:00</dcterms:created>
  <dcterms:modified xsi:type="dcterms:W3CDTF">2025-06-03T19:56:12+08:00</dcterms:modified>
</cp:coreProperties>
</file>

<file path=docProps/custom.xml><?xml version="1.0" encoding="utf-8"?>
<Properties xmlns="http://schemas.openxmlformats.org/officeDocument/2006/custom-properties" xmlns:vt="http://schemas.openxmlformats.org/officeDocument/2006/docPropsVTypes"/>
</file>