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第01天：广州-麦纳麦   GF123  CANBAH   19:00/23:35    约9小时35分钟
                <w:br/>
                第03天：麦纳麦-多哈   GF528  BAHDOH   18:20/19:15    约55分钟  (2025年11-12 月按此航班)
                <w:br/>
                麦纳麦-多哈  GF530  BAHDOH    20:40/21:35   约55分钟   (2026年1-3 月按此航班)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参考航班：GF528  BAHDOH  18:20/19:15  约55分钟   (2025年11-12 月按此航班)
                <w:br/>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
                <w:br/>
                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沙特电子签+巴林落地签+卡塔尔免费落地签+阿曼免费落地签（大人儿童同价）！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2026-03-05T10:11:26+08:00</dcterms:created>
  <dcterms:modified xsi:type="dcterms:W3CDTF">2026-03-05T10:11:26+08:00</dcterms:modified>
</cp:coreProperties>
</file>

<file path=docProps/custom.xml><?xml version="1.0" encoding="utf-8"?>
<Properties xmlns="http://schemas.openxmlformats.org/officeDocument/2006/custom-properties" xmlns:vt="http://schemas.openxmlformats.org/officeDocument/2006/docPropsVTypes"/>
</file>