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中旅行【相约俄罗斯】莫斯科丨圣彼得堡丨谢尔盖耶夫小镇9天之旅行程单</w:t>
      </w:r>
    </w:p>
    <w:p>
      <w:pPr>
        <w:jc w:val="center"/>
        <w:spacing w:after="100"/>
      </w:pPr>
      <w:r>
        <w:rPr>
          <w:rFonts w:ascii="宋体" w:hAnsi="宋体" w:eastAsia="宋体" w:cs="宋体"/>
          <w:sz w:val="20"/>
          <w:szCs w:val="20"/>
        </w:rPr>
        <w:t xml:space="preserve">双首都丨小镇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EU1741665153Ef500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广州→莫斯科：CZ655 13:55-19:15（9h20min）
                <w:br/>
                ​莫斯科→广州：CZ656 21:25-11:25+1（9h）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1、精选航班：南航往返直飞
                <w:br/>
                2、打卡双小镇：谢镇+喀琅施塔得小城，​双庄园：卡罗明斯克庄园+巴普洛夫斯克庄园
                <w:br/>
                3、特别安排：红场、滴血大教堂、“阿芙乐尔号”巡洋舰、纳尔瓦凯旋门、彼得保罗要塞列宁山观景台、莫斯科大学
                <w:br/>
                4、舒适住宿：全程5晚精品四星酒店+2晚夜卧火车-豪华4人软卧包厢
                <w:br/>
                5、美食升级：全程用餐升级10美金餐标
                <w:br/>
                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13:55-19:15（9h20min）
                <w:br/>
                请各位贵宾于广州白云国际机场集合搭乘国际航班前往莫斯科，抵达莫斯科国际机场后，办理入关手续，
                <w:br/>
                入住酒店休息，期待明天精彩的旅程！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w:br/>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w:br/>
                备注：金环小镇没有中餐厅，中午特别安排品尝俄罗斯餐厅的特色简易俄餐。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早餐后我们前往参观【国立埃尔米塔什博物馆】（约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分钟）--坐落在圣彼得堡市区，与梵蒂冈的圣彼得大教堂、伦敦的圣保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游览【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【无名烈士墓】--俄罗斯人永远引以为自豪的圣地，纪念千万在战火中逝去的生命不熄的火炬是爱国主义和革命
                <w:br/>
                英雄主义的象征。
                <w:br/>
                【古姆商场】--世界知名十家百货商店之一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莫斯科✈广州CZ656 SVO-CAN 21:25-11:25+1
                <w:br/>
                早餐后，前往参观【卡洛明斯科娅庄园】（入内约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后前往莫斯科机场搭乘航班回广州。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约中午抵达广州白云国际机场，办理入境手续，结束愉快的俄罗斯之旅！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美金/人/餐）：10个中式八菜一汤+1简易俄餐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1、单房差：人民币2300元/人/5晚，（散拼团队安排同性别客人入住同一间房，不能保证夫妻同住一间房，欲住单间请补单房差）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购物补充协议</w:t>
            </w:r>
          </w:p>
        </w:tc>
        <w:tc>
          <w:tcPr/>
          <w:p>
            <w:pPr>
              <w:pStyle w:val="indent"/>
            </w:pPr>
            <w:r>
              <w:rPr>
                <w:rFonts w:ascii="宋体" w:hAnsi="宋体" w:eastAsia="宋体" w:cs="宋体"/>
                <w:color w:val="000000"/>
                <w:sz w:val="20"/>
                <w:szCs w:val="20"/>
              </w:rPr>
              <w:t xml:space="preserve">
                经旅游者与旅行社双方充分协商，就本次旅游的购物场所达成一致，旅游者自愿签署本补充协议。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w:br/>
                商店名称	              主要商品	                                                        时间
                <w:br/>
                紫金店	              紫金制品、望远镜、军刀、冰箱贴、套娃等	        约1小时
                <w:br/>
                琥珀蜜蜡精品店	琥珀，蜜蜡，手表，油画等	                        约1小时
                <w:br/>
                纪念品店	               套娃、望远镜、披肩、帽子、纪念品等	        约1小时
                <w:br/>
                <w:br/>
                (1)全程不强制购物；
                <w:br/>
                (2)不增加行程标注额外购物店（须经全体团员签字同意方可增加）；
                <w:br/>
                (3)行程规定的景点、餐厅、长途中途休息站等购物店不属于旅游定点商店，若商品出现质量问题，旅行社不承担任何责任；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我同意《购物补充确认》作为双方签署的旅游合同不可分割的组成部分。 
                <w:br/>
                注： 如在境外指定商店对已购买的商品有疑问的贵宾请在15个自然日之内并且提供国内的真实有效的鉴定证书原件，我司会协助贵宾与另外商店办理。  
                <w:br/>
                <w:br/>
                旅游者确认签字：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自费补充协议</w:t>
            </w:r>
          </w:p>
        </w:tc>
        <w:tc>
          <w:tcPr/>
          <w:p>
            <w:pPr>
              <w:pStyle w:val="indent"/>
            </w:pPr>
            <w:r>
              <w:rPr>
                <w:rFonts w:ascii="宋体" w:hAnsi="宋体" w:eastAsia="宋体" w:cs="宋体"/>
                <w:color w:val="000000"/>
                <w:sz w:val="20"/>
                <w:szCs w:val="20"/>
              </w:rPr>
              <w:t xml:space="preserve">
                俄罗斯具有深厚的文化底蕴，以下推荐的自费项目都是各国的精华所在。您可以在自由活动期间，根据自己的喜好，自愿选择自费项目，相信俄罗斯的自费活动会带给您不同的体验，以下精彩自费项目会助您全面深度的了解俄罗斯。经旅游者与旅行社双方充分协商，就本次旅游的自费项目达成一致，旅游者自愿签署本补充协议。
                <w:br/>
                莫斯科：	A	大国印象秀（约1.5个小时）	预订费+门票+车费+司机、导游服务费	500人民币/人
                <w:br/>
                	        B	俄罗斯马戏（约1.5小时）	预订费+门票+车费+司机、导游服务费	500人民币/人
                <w:br/>
                	        C	特列基亚科夫国立美术馆(约1小时)	预订费+门票+车费+司机、导游服务费	400人民币/人
                <w:br/>
                	        D	莫斯科游船（约2小时）	预订费+门票+车费+司机、导游服务费	500人民币/人
                <w:br/>
                	        E	克里姆林宫（约1.5小时）	预订费+门票+车费+司机、导游服务费	500人民币/人
                <w:br/>
                	        F	新圣女公墓(约1小时)	预订费+门票+车费+司机、导游服务费	200人民币/人
                <w:br/>
                	        G	莫斯科网红熊约拍（约1小时）	预订费+门票+车费+司机、导游服务费	850人民币/人
                <w:br/>
                	        H	地铁深度游（约40分钟）	预订费+门票+车费+司机、导游服务费	200人民币/人
                <w:br/>
                <w:br/>
                圣彼得堡：A	叶卡捷林娜花园及琥珀宫殿(约1.5小时)	预订费+门票+车费+司机、导游服务费	800人民币/人
                <w:br/>
                	         B	夏宫宫殿(约1小时)	预订费+门票+车费+司机、导游服务费	600人民币/人
                <w:br/>
                	         C  涅瓦河游船(约1.5小时)	预订费+门票+车费+司机、导游服务费	500人民币/人
                <w:br/>
                	         D	俄罗斯芭蕾舞(约2小时)	预订费+门票+车费+司机、导游服务费	1300人民币/人
                <w:br/>
                	         E	俄式大餐(约1.5小时)	预订费+餐费+车费+司机、导游服务费	500人民币/人
                <w:br/>
                	         F	阿芙乐尔号巡洋舰（约1.5小时）	预订费+门票+车费+司机、导游服务费	300人民币/人
                <w:br/>
                	         G	室内实弹射击（30发/人）（约1小时）	预订费+门票+车费+司机、导游服务费	900人民币/人
                <w:br/>
                	         H	伏特加博物馆（约1小时）	预订费+门票+车费+司机、导游服务费	500人民币/人
                <w:br/>
                	         I	俄罗斯家访+互动用餐（约1小时）	预订费+门票+车费+司机、导游服务费	500人民币/人
                <w:br/>
                莫/圣	军事野外体验（坦克+打枪）(至少10人起订，具体询问该团领队）	预订费+门票+车费+司机、导游服务费 1800人民币/人
                <w:br/>
                <w:br/>
                (1)自费活动参加与否，由旅游者根据自身需要和个人意志，自愿、自主决定，旅行社全程不强制自费，如达到自费项目对应的成行人数，且在时间、天气等因素允许的前提下，旅行社予以安排。如因行程安排、天气、景区临时关闭等原因无法安排，请您理解；
                <w:br/>
                (2)不增加补充协议行程标注额外自费项目（须经全体团员签字同意方可增加）；自费项目参加与否，由旅游者根据自身需要和个人意志，自愿、自主决定，旅行社全程绝不强制参加自费项目。如旅游者不参加自费项目，将根据行程安排的内容进行活动。 
                <w:br/>
                (3)自费项目为统一标价，简要内容参见本补充协议的自费项目介绍，如您同意参加，须在境外自费项目协议签字确认。一旦发生纠纷，我社将把您签字确认的协议作为处理依据，以保证您的权益；
                <w:br/>
                (4)已上自费项目售价为10人以上成团的优惠价，您可以根据个人喜好自由选择3-4项参加，如不足10人时，导游可能将取消自费活动的安排，请您谅解；
                <w:br/>
                (5)请您在选择自费项目之前慎重考虑，一旦确认参加并付费后，导游将会进行预订，费用产生后旅游者取消的，将无法退还您费用。
                <w:br/>
                <w:br/>
                我已阅读并充分理解以上所有内容，并愿意在友好、平等、自愿的情况下确认：
                <w:br/>
                <w:br/>
                旅行社已就上述旅游者自愿自费特色项目、自愿参加自费项目事宜及相关风险对我进行了全面的告知、提醒。我经慎重考虑后，自愿选择参加上述自费项目，旅行社并无强迫。我承诺将注意自身人身财产安全。如因自身原因取消或因旅行社不能控制因素无法安排的，对旅行社予以理解。
                <w:br/>
                我同意《自费项目补充确认》作为双方签署的旅游合同不可分割的组成部分。 
                <w:br/>
                <w:br/>
                <w:br/>
                旅游者确认签字（日期）：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Oktiabrskaya ：http://www.oktober-hotel.spb.ru/
                <w:br/>
                Hotel "Moscow" Neptun Business ：www.neptun.spb.ru
                <w:br/>
                ArtNuvo Palace：https://art-nuvo-palace.wintega.com/ 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2025-05-09T21:37:34+08:00</dcterms:created>
  <dcterms:modified xsi:type="dcterms:W3CDTF">2025-05-09T21:37:34+08:00</dcterms:modified>
</cp:coreProperties>
</file>

<file path=docProps/custom.xml><?xml version="1.0" encoding="utf-8"?>
<Properties xmlns="http://schemas.openxmlformats.org/officeDocument/2006/custom-properties" xmlns:vt="http://schemas.openxmlformats.org/officeDocument/2006/docPropsVTypes"/>
</file>