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【TK-广州】【纯玩】摩洛哥+突尼斯北非风情联游13天行程单</w:t>
      </w:r>
    </w:p>
    <w:p>
      <w:pPr>
        <w:jc w:val="center"/>
        <w:spacing w:after="100"/>
      </w:pPr>
      <w:r>
        <w:rPr>
          <w:rFonts w:ascii="宋体" w:hAnsi="宋体" w:eastAsia="宋体" w:cs="宋体"/>
          <w:sz w:val="20"/>
          <w:szCs w:val="20"/>
        </w:rPr>
        <w:t xml:space="preserve">体验地中海的浪漫与神秘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CJ1741158311UU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【尊贵航班】欧洲最佳--土耳其航空广州往返，突尼斯(飞)卡萨布兰卡(飞)马拉喀什=完全不走回头路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尊贵的宾客们于晚上晚上一般于北京时间20：15在广州白云国际机场航站楼集合，搭乘土耳其航空豪华航班直飞土耳其第一大城市-伊斯坦布尔。
                <w:br/>
                交通：参考航班：TK 73  CANIST  23:15/05:50  飞行约11小时35分钟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伊斯坦布尔（飞机）突尼斯城—哈马马特（车程约1小时）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交通：参考航班：TK 661  ISTTUN  09:00/10:00  飞行约3小时）
                <w:br/>
              </w:t>
            </w:r>
          </w:p>
        </w:tc>
        <w:tc>
          <w:tcPr/>
          <w:p>
            <w:pPr>
              <w:pStyle w:val="indent"/>
            </w:pPr>
            <w:r>
              <w:rPr>
                <w:rFonts w:ascii="宋体" w:hAnsi="宋体" w:eastAsia="宋体" w:cs="宋体"/>
                <w:color w:val="000000"/>
                <w:sz w:val="20"/>
                <w:szCs w:val="20"/>
              </w:rPr>
              <w:t xml:space="preserve">早餐：飞机早餐     午餐：地中海海鲜午餐     晚餐：酒店晚餐   </w:t>
            </w:r>
          </w:p>
        </w:tc>
        <w:tc>
          <w:tcPr/>
          <w:p>
            <w:pPr>
              <w:pStyle w:val="indent"/>
            </w:pPr>
            <w:r>
              <w:rPr>
                <w:rFonts w:ascii="宋体" w:hAnsi="宋体" w:eastAsia="宋体" w:cs="宋体"/>
                <w:color w:val="000000"/>
                <w:sz w:val="20"/>
                <w:szCs w:val="20"/>
              </w:rPr>
              <w:t xml:space="preserve">哈马马特海边五星酒店Mehari hammamet或Laico或同级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哈马马特—凯鲁万（车程约1.5小时）—托泽尔（车程约4小时）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交通：汽车
                <w:br/>
              </w:t>
            </w:r>
          </w:p>
        </w:tc>
        <w:tc>
          <w:tcPr/>
          <w:p>
            <w:pPr>
              <w:pStyle w:val="indent"/>
            </w:pPr>
            <w:r>
              <w:rPr>
                <w:rFonts w:ascii="宋体" w:hAnsi="宋体" w:eastAsia="宋体" w:cs="宋体"/>
                <w:color w:val="000000"/>
                <w:sz w:val="20"/>
                <w:szCs w:val="20"/>
              </w:rPr>
              <w:t xml:space="preserve">早餐：√     午餐：羊肉库斯库斯COUSCOUS午餐     晚餐：√   </w:t>
            </w:r>
          </w:p>
        </w:tc>
        <w:tc>
          <w:tcPr/>
          <w:p>
            <w:pPr>
              <w:pStyle w:val="indent"/>
            </w:pPr>
            <w:r>
              <w:rPr>
                <w:rFonts w:ascii="宋体" w:hAnsi="宋体" w:eastAsia="宋体" w:cs="宋体"/>
                <w:color w:val="000000"/>
                <w:sz w:val="20"/>
                <w:szCs w:val="20"/>
              </w:rPr>
              <w:t xml:space="preserve">托泽尔四星酒店Ras El Ain Hotel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托泽尔—杜兹（车程约2小时）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杜兹—马特马塔（车程约1.5小时）—艾尔杰姆（车程约3.5小时）—苏斯（车程约1小时）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w:t>
            </w:r>
          </w:p>
        </w:tc>
        <w:tc>
          <w:tcPr/>
          <w:p>
            <w:pPr>
              <w:pStyle w:val="indent"/>
            </w:pPr>
            <w:r>
              <w:rPr>
                <w:rFonts w:ascii="宋体" w:hAnsi="宋体" w:eastAsia="宋体" w:cs="宋体"/>
                <w:color w:val="000000"/>
                <w:sz w:val="20"/>
                <w:szCs w:val="20"/>
              </w:rPr>
              <w:t xml:space="preserve">早餐：√     午餐：地中海烤鱼午餐     晚餐：√   </w:t>
            </w:r>
          </w:p>
        </w:tc>
        <w:tc>
          <w:tcPr/>
          <w:p>
            <w:pPr>
              <w:pStyle w:val="indent"/>
            </w:pPr>
            <w:r>
              <w:rPr>
                <w:rFonts w:ascii="宋体" w:hAnsi="宋体" w:eastAsia="宋体" w:cs="宋体"/>
                <w:color w:val="000000"/>
                <w:sz w:val="20"/>
                <w:szCs w:val="20"/>
              </w:rPr>
              <w:t xml:space="preserve">苏斯海边五星酒店El Mouradi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苏斯—{突尼斯}突尼斯（车程约2小时）（飞机）{摩洛哥}卡萨布兰卡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交通：参考航班：摩洛哥皇家航空AT573 18:20/21:30或突尼斯航空TU705 23:00/01:45+1 ----此段航班待定
                <w:br/>
              </w:t>
            </w:r>
          </w:p>
        </w:tc>
        <w:tc>
          <w:tcPr/>
          <w:p>
            <w:pPr>
              <w:pStyle w:val="indent"/>
            </w:pPr>
            <w:r>
              <w:rPr>
                <w:rFonts w:ascii="宋体" w:hAnsi="宋体" w:eastAsia="宋体" w:cs="宋体"/>
                <w:color w:val="000000"/>
                <w:sz w:val="20"/>
                <w:szCs w:val="20"/>
              </w:rPr>
              <w:t xml:space="preserve">早餐：√     午餐：中式午餐或地中海海鲜午餐     晚餐：机上晚餐或简易晚餐   </w:t>
            </w:r>
          </w:p>
        </w:tc>
        <w:tc>
          <w:tcPr/>
          <w:p>
            <w:pPr>
              <w:pStyle w:val="indent"/>
            </w:pPr>
            <w:r>
              <w:rPr>
                <w:rFonts w:ascii="宋体" w:hAnsi="宋体" w:eastAsia="宋体" w:cs="宋体"/>
                <w:color w:val="000000"/>
                <w:sz w:val="20"/>
                <w:szCs w:val="20"/>
              </w:rPr>
              <w:t xml:space="preserve">卡萨布兰卡四星酒店Best western casablanca 或Oum Palace hotel&amp;spa或同级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卡萨布兰卡—艾西拉（车程约3.5小时）—丹吉尔（车程约1小时）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w:t>
            </w:r>
          </w:p>
        </w:tc>
        <w:tc>
          <w:tcPr/>
          <w:p>
            <w:pPr>
              <w:pStyle w:val="indent"/>
            </w:pPr>
            <w:r>
              <w:rPr>
                <w:rFonts w:ascii="宋体" w:hAnsi="宋体" w:eastAsia="宋体" w:cs="宋体"/>
                <w:color w:val="000000"/>
                <w:sz w:val="20"/>
                <w:szCs w:val="20"/>
              </w:rPr>
              <w:t xml:space="preserve">早餐：√     午餐：中式团餐（升级8菜一汤）     晚餐：西班牙海鲜饭晚餐   </w:t>
            </w:r>
          </w:p>
        </w:tc>
        <w:tc>
          <w:tcPr/>
          <w:p>
            <w:pPr>
              <w:pStyle w:val="indent"/>
            </w:pPr>
            <w:r>
              <w:rPr>
                <w:rFonts w:ascii="宋体" w:hAnsi="宋体" w:eastAsia="宋体" w:cs="宋体"/>
                <w:color w:val="000000"/>
                <w:sz w:val="20"/>
                <w:szCs w:val="20"/>
              </w:rPr>
              <w:t xml:space="preserve">丹吉尔四星酒店El Oumnia Puerto &amp; Spa或Fredj hotel&amp;spa同级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丹吉尔—得土安（车程约1.5小时）—舍夫沙万（车程约1.5小时）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w:t>
            </w:r>
          </w:p>
        </w:tc>
        <w:tc>
          <w:tcPr/>
          <w:p>
            <w:pPr>
              <w:pStyle w:val="indent"/>
            </w:pPr>
            <w:r>
              <w:rPr>
                <w:rFonts w:ascii="宋体" w:hAnsi="宋体" w:eastAsia="宋体" w:cs="宋体"/>
                <w:color w:val="000000"/>
                <w:sz w:val="20"/>
                <w:szCs w:val="20"/>
              </w:rPr>
              <w:t xml:space="preserve">早餐：√     午餐：X     晚餐：阿拉丁1001夜观景餐厅特色晚餐   </w:t>
            </w:r>
          </w:p>
        </w:tc>
        <w:tc>
          <w:tcPr/>
          <w:p>
            <w:pPr>
              <w:pStyle w:val="indent"/>
            </w:pPr>
            <w:r>
              <w:rPr>
                <w:rFonts w:ascii="宋体" w:hAnsi="宋体" w:eastAsia="宋体" w:cs="宋体"/>
                <w:color w:val="000000"/>
                <w:sz w:val="20"/>
                <w:szCs w:val="20"/>
              </w:rPr>
              <w:t xml:space="preserve">舍夫沙万特色民宿（或升级3至4星酒店）Hotel Tarek或Parador或Preuta或Jibal或同级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舍夫沙万—梅克内斯（车程约4小时）—菲斯（车程约1小时）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w:t>
            </w:r>
          </w:p>
        </w:tc>
        <w:tc>
          <w:tcPr/>
          <w:p>
            <w:pPr>
              <w:pStyle w:val="indent"/>
            </w:pPr>
            <w:r>
              <w:rPr>
                <w:rFonts w:ascii="宋体" w:hAnsi="宋体" w:eastAsia="宋体" w:cs="宋体"/>
                <w:color w:val="000000"/>
                <w:sz w:val="20"/>
                <w:szCs w:val="20"/>
              </w:rPr>
              <w:t xml:space="preserve">早餐：√     午餐：牛肉塔吉锅午餐     晚餐：√   </w:t>
            </w:r>
          </w:p>
        </w:tc>
        <w:tc>
          <w:tcPr/>
          <w:p>
            <w:pPr>
              <w:pStyle w:val="indent"/>
            </w:pPr>
            <w:r>
              <w:rPr>
                <w:rFonts w:ascii="宋体" w:hAnsi="宋体" w:eastAsia="宋体" w:cs="宋体"/>
                <w:color w:val="000000"/>
                <w:sz w:val="20"/>
                <w:szCs w:val="20"/>
              </w:rPr>
              <w:t xml:space="preserve">菲斯四星酒店L'escale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菲斯—拉巴特（车程约3小时）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w:t>
            </w:r>
          </w:p>
        </w:tc>
        <w:tc>
          <w:tcPr/>
          <w:p>
            <w:pPr>
              <w:pStyle w:val="indent"/>
            </w:pPr>
            <w:r>
              <w:rPr>
                <w:rFonts w:ascii="宋体" w:hAnsi="宋体" w:eastAsia="宋体" w:cs="宋体"/>
                <w:color w:val="000000"/>
                <w:sz w:val="20"/>
                <w:szCs w:val="20"/>
              </w:rPr>
              <w:t xml:space="preserve">早餐：√     午餐：黑枣杏仁小牛肉餐     晚餐：大西洋海鲜晚餐   </w:t>
            </w:r>
          </w:p>
        </w:tc>
        <w:tc>
          <w:tcPr/>
          <w:p>
            <w:pPr>
              <w:pStyle w:val="indent"/>
            </w:pPr>
            <w:r>
              <w:rPr>
                <w:rFonts w:ascii="宋体" w:hAnsi="宋体" w:eastAsia="宋体" w:cs="宋体"/>
                <w:color w:val="000000"/>
                <w:sz w:val="20"/>
                <w:szCs w:val="20"/>
              </w:rPr>
              <w:t xml:space="preserve">拉巴特四星酒店Chellah或Hotel Rihab Rabat或同级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拉巴特—马拉喀什（车程约4小时）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w:t>
            </w:r>
          </w:p>
        </w:tc>
        <w:tc>
          <w:tcPr/>
          <w:p>
            <w:pPr>
              <w:pStyle w:val="indent"/>
            </w:pPr>
            <w:r>
              <w:rPr>
                <w:rFonts w:ascii="宋体" w:hAnsi="宋体" w:eastAsia="宋体" w:cs="宋体"/>
                <w:color w:val="000000"/>
                <w:sz w:val="20"/>
                <w:szCs w:val="20"/>
              </w:rPr>
              <w:t xml:space="preserve">早餐：√     午餐：特色庭院牛或羊肉丸特色餐     晚餐：√   </w:t>
            </w:r>
          </w:p>
        </w:tc>
        <w:tc>
          <w:tcPr/>
          <w:p>
            <w:pPr>
              <w:pStyle w:val="indent"/>
            </w:pPr>
            <w:r>
              <w:rPr>
                <w:rFonts w:ascii="宋体" w:hAnsi="宋体" w:eastAsia="宋体" w:cs="宋体"/>
                <w:color w:val="000000"/>
                <w:sz w:val="20"/>
                <w:szCs w:val="20"/>
              </w:rPr>
              <w:t xml:space="preserve">马拉喀什四星酒店Hotel wazo或Ayoub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交通：参考航班：TK620  RAKIST  16:05/23:05  飞行约5小时
                <w:br/>
              </w:t>
            </w:r>
          </w:p>
        </w:tc>
        <w:tc>
          <w:tcPr/>
          <w:p>
            <w:pPr>
              <w:pStyle w:val="indent"/>
            </w:pPr>
            <w:r>
              <w:rPr>
                <w:rFonts w:ascii="宋体" w:hAnsi="宋体" w:eastAsia="宋体" w:cs="宋体"/>
                <w:color w:val="000000"/>
                <w:sz w:val="20"/>
                <w:szCs w:val="20"/>
              </w:rPr>
              <w:t xml:space="preserve">早餐：√     午餐：简易午餐     晚餐：机上晚餐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下午北京时间约16：35抵达广州白云国际机场，至此结束愉快的旅程
                <w:br/>
                交通：参考航班：TK 72  ISTCAN  01:50/16:35 飞行约9小时45分钟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1、大交通：往返经济舱机票，航班参考信息如行程显示（出团说明会将告知航班更新信息，一般变化不大）。 
                <w:br/>
                2、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3、用餐：全程含餐如行程显示，不含酒水，飞机餐除外。一般安排酒店自助早餐，正餐安排酒店晚餐或摩洛哥当地餐（餐标约10美金/人）。酒店用餐已含在房费内，任何原因不用餐不作任何退费，境外期间每天提供一瓶矿泉水。
                <w:br/>
                4、门票：行程所列景点首道门票，不含园中园门票。 
                <w:br/>
                5、司导：一名中国领队，一名当地中文陪同（因摩洛哥不允许外国人考取导游资格证，所以安排中文陪同【无持证】，个别的景点和城市另外安排上持证英文导游），一名当地司机。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6、如若单人无法安排与同性团友入住或自行要求入住单间，须补单房差共人民币3800元/人，随团款支付；
                <w:br/>
                7、服务费1500元/人，随团支付（大人儿童同价）！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报名后收取的机票定金 5000 元/人，如因游客自身原因取消，机票定金不退；
                <w:br/>
                2. 若游客出发前 22 天内取消，需收取全额机票款；
                <w:br/>
                3. 送签前如因游客自身原因取消，我社除收取机位定金损失外，还需收取其他已经产生的实际损失 ，如境外交通（如 TGV、金色山口快车、欧洲之星、游轮、摆渡船等境外交通工具）及酒店费用；
                <w:br/>
                4. 签证自理，如客人自行取消（包括因同行的游客被拒签而取消），若此时团组未出机票，我社将收取损失费 6000 元/人；若此时团组已出机票，我社只能退回境外餐费和景点门票费（团队机票/火车票/船票等交通工具的费用，不允许更改签转或退票）；
                <w:br/>
                5.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6.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7.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2025-05-10T21:26:27+08:00</dcterms:created>
  <dcterms:modified xsi:type="dcterms:W3CDTF">2025-05-10T21:26:27+08:00</dcterms:modified>
</cp:coreProperties>
</file>

<file path=docProps/custom.xml><?xml version="1.0" encoding="utf-8"?>
<Properties xmlns="http://schemas.openxmlformats.org/officeDocument/2006/custom-properties" xmlns:vt="http://schemas.openxmlformats.org/officeDocument/2006/docPropsVTypes"/>
</file>