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迪拜豪华6天|冲沙|游船|迪拜|阿布扎比|沙迦|阿之曼|（广州CZ）行程单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AA20250334FH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【特别赠送两大升级包】
                <w:br/>
                1、迪拜最受欢迎项目：沙漠冲沙含BBQ烧烤晚餐+肚皮舞表演，乘坐越野车驰骋沙漠
                <w:br/>
                2、迪拜至具代表项目：夜海游船含自助晚餐+中东特色表演，尽感阿拉伯风情之夜
                <w:br/>
                <w:br/>
                【新晋网红景点】
                <w:br/>
                阿布扎比亚伯拉罕诸教之家，融入三大宗教文化，促进宗教之间的对话与交流！
                <w:br/>
                参观迪拜酋长皇室骆驼牧场，喂骆驼+与骆驼拍照+看骆驼比赛+网红金箔咖啡！
                <w:br/>
                <w:br/>
                【温馨航空】南方航空广州直航往返迪拜，中文温馨服务，抵达即住酒店休息更舒适（可申请全国联运）
                <w:br/>
                【国际五星】升级1晚首都阿布扎比市区国际五星酒店+3晚迪拜市区国际五星酒店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前往【乘坐世界最先进的无人驾驶轻轨俯瞰被评为“世界第八大奇迹”的棕榈岛】，全方位游览各式豪华建筑群，外观耗资15亿美元仿造传说失落海底古城的【被誉称为“六星级”亚特兰蒂斯酒店】。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如若单人无法安排与同性团友入住，须补单房差共人民币2800元/人，随团款支付；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2025-05-14T16:08:55+08:00</dcterms:created>
  <dcterms:modified xsi:type="dcterms:W3CDTF">2025-05-14T16:08:55+08:00</dcterms:modified>
</cp:coreProperties>
</file>

<file path=docProps/custom.xml><?xml version="1.0" encoding="utf-8"?>
<Properties xmlns="http://schemas.openxmlformats.org/officeDocument/2006/custom-properties" xmlns:vt="http://schemas.openxmlformats.org/officeDocument/2006/docPropsVTypes"/>
</file>