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【动车山城故事】重庆一地4天|重庆动物园|白公馆|渣滓洞|李子坝轻轨穿楼|千年磁器口| 鹅岭二厂|重庆十八梯|网红洪崖洞|解放碑|（ 全程3晚四钻豪华酒店+赠送魔幻秀表演+火锅）行程单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YH-20250217001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纯玩0购物，0必消,一价全含
                <w:br/>
                轻奢住宿：3晚当地四钻商务舒适酒店
                <w:br/>
                精彩赠送：特别赠送老重庆自助火锅+魔幻之夜.极限快乐SHOW或巴风渝韵互动剧场（重庆民俗文化表演+盖碗茶）
                <w:br/>
                深度游览精华市内景点一网打尽
                <w:br/>
                ★【重庆动物园】全国大型城市动物园之一，拥有20多只熊猫，老重庆的梦中情园
                <w:br/>
                ★【白公馆】一座充满历史韵味和人文气息的建筑，抗战时期重要的历史遗址
                <w:br/>
                ★【渣滓洞】“巴渝石窟之冠，革命历史见证之地”
                <w:br/>
                ★【李子坝轻轨穿楼】“空中列车穿楼而过”的“网红车站”，魔幻“8D”重庆
                <w:br/>
                ★【千年磁器口】国家AAAA级景区，古代巴渝文化，重庆码头文化的代表地
                <w:br/>
                ★【鹅岭二厂】打卡《从你的全世界路过》拍摄地
                <w:br/>
                ★【重庆十八梯】领略真山城、老重庆
                <w:br/>
                ★【网红洪崖洞】国家AAAA景区，抖音网红景点，中国版《千与千寻》
                <w:br/>
                ★【解放碑】中国唯一一座纪念中华民族抗日战争胜利的纪念碑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广州-重庆（动车车程约8小时）
                <w:br/>
                乘坐动车/高铁前往重庆，专业接站工作人员带您入住酒店稍事休息，愿您以最佳精神状态迎接此次重庆之旅。此日无行程安排，房卡押金请于前台自付自退，到达酒店后请根据时间自行安排活动。导游会在晚上9点左右通知第二天的出发时间。  
                <w:br/>
                <w:br/>
                温馨提示：
                <w:br/>
                参考车次时间（06：00-23：55）如有特殊要求，请报名前咨询前台工作人员并书面说明，如无特殊要求，我社按统一安排出票；
                <w:br/>
                【温馨提示】：
                <w:br/>
                1. 今日无餐饮安排，大家可自行品尝重庆风味小吃，在自由出行时，请您保管好个人财物。
                <w:br/>
                2. 报名时请留下你在旅行期间使用的手机号码并保持畅通，方便接机师傅与你联系并在机场出口第一时间接到你。
                <w:br/>
                3. 初到重庆，不适应气候的客人注意休息，避免剧烈运动
                <w:br/>
                4. 重庆昼夜温差较大，注意增添衣物
                <w:br/>
                交通：动车，汽车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 康庄大酒店、康福瑞酒店、伴山子语酒店、九公里戴斯酒店、空港维也纳国际酒店、空港奥蓝酒店、水木蓝珀酒店、华奕、维也纳国际国博店、丽柏酒店、艺龙壹棠酒店空港店、两江瑞尔酒店、薇斯顿酒店、两路新华酒店、尚高丽呈酒店、圣名大酒店、国航饭店等 或或不低于以上标准酒店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重庆一地  （车程约1小时）
                <w:br/>
                早餐后乘车前往【重庆动物园】（游览参观不低于2小时）重庆动物园始建于1953年，1955年正式对外开放，重庆动物园拥有熊猫20多只，目前是国内拥有熊猫数量最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馆内讲解，含电瓶车20元/人）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交通：旅游车
                <w:br/>
                景点：重庆动物园-白公馆-渣滓洞-磁器口
                <w:br/>
                到达城市：重庆市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 康庄大酒店、康福瑞酒店、伴山子语酒店、九公里戴斯酒店、空港维也纳国际酒店、空港奥蓝酒店、水木蓝珀酒店、华奕、维也纳国际国博店、丽柏酒店、艺龙壹棠酒店空港店、两江瑞尔酒店、薇斯顿酒店、两路新华酒店、尚高丽呈酒店、圣名大酒店、国航饭店等 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重庆一地 （车程约1小时）
                <w:br/>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独家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交通：汽车
                <w:br/>
                景点：鹅岭二厂、 李子坝观景平台 、山城步道、 重庆十八梯、 八一路小吃街、 解放碑、 来福士广场
                <w:br/>
                到达城市：重庆市
              </w:t>
            </w:r>
          </w:p>
        </w:tc>
        <w:tc>
          <w:tcPr/>
          <w:p>
            <w:pPr>
              <w:pStyle w:val="indent"/>
            </w:pPr>
            <w:r>
              <w:rPr>
                <w:rFonts w:ascii="宋体" w:hAnsi="宋体" w:eastAsia="宋体" w:cs="宋体"/>
                <w:color w:val="000000"/>
                <w:sz w:val="20"/>
                <w:szCs w:val="20"/>
              </w:rPr>
              <w:t xml:space="preserve">早餐：酒店早餐     午餐：X     晚餐：老重庆自助火锅   </w:t>
            </w:r>
          </w:p>
        </w:tc>
        <w:tc>
          <w:tcPr/>
          <w:p>
            <w:pPr>
              <w:pStyle w:val="indent"/>
            </w:pPr>
            <w:r>
              <w:rPr>
                <w:rFonts w:ascii="宋体" w:hAnsi="宋体" w:eastAsia="宋体" w:cs="宋体"/>
                <w:color w:val="000000"/>
                <w:sz w:val="20"/>
                <w:szCs w:val="20"/>
              </w:rPr>
              <w:t xml:space="preserve">重庆 康庄大酒店、康福瑞酒店、伴山子语酒店、九公里戴斯酒店、空港维也纳国际酒店、空港奥蓝酒店、水木蓝珀酒店、华奕、维也纳国际国博店、丽柏酒店、艺龙壹棠酒店空港店、两江瑞尔酒店、薇斯顿酒店、两路新华酒店、尚高丽呈酒店、圣名大酒店、国航饭店等 或或不低于以上标准酒店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重庆-广州（动车车程约7小时）
                <w:br/>
                早餐后，自由活动，根据回程时间送团。
                <w:br/>
                <w:br/>
                温馨提示：
                <w:br/>
                1、如乘早班机/高铁时间返回过早，酒店无法提供桌餐，则客人自理。
                <w:br/>
                2、出发时间在12:00以后的，请于中午12点之前退房（请注意退房时间，以免给您造成不必要的损失），如需
                <w:br/>
                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备注：以上行程仅供参考，景点游览顺序、时间及住宿地点根据实际情况进行顺序调整！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1、交通：往返程动车二等座，如有车次时间要求请报名时候提出；旺季如车票紧张不保证连坐；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3、用餐：全程含3早2正，正餐餐标30元/人/正+自组火锅48*1正，（酒店含早餐，不占床不含早餐）备注：餐饮风味、用餐条件与广东有一定的差异，大家应有心理准备。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7、小童（2-13岁）：儿童0-5岁不含动车票，6-13岁动车儿童票， 含旅游车位，导服费（如产生门票、住宿、早餐自理）（早餐费用按入住酒店前台收费规定，由家长现付），小孩也不享受赠送景点，全程超高门票自理。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5、自费项价格：景区交通车：天生三桥换乘车40元/人（必消）、天生三桥电瓶车20元/人（自愿消费）、仙女山小火车25元/人（自愿消费）、地缝换成车35元/人往返（必消）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9、重庆地区是当地旅游度假城市，硬件及软件服务均与沿海发达的广州存在一定差距， 请团友谅解。如遇旺季酒店房满或政府征收等情形，旅行社会另外安排至不低于所列 酒店标准的同类型酒店。
                <w:br/>
                10、购物：重庆地区旅游发展较为成熟，包括部分景区，公园，博物馆，纪念馆，展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2025-05-05T17:13:11+08:00</dcterms:created>
  <dcterms:modified xsi:type="dcterms:W3CDTF">2025-05-05T17:13:11+08:00</dcterms:modified>
</cp:coreProperties>
</file>

<file path=docProps/custom.xml><?xml version="1.0" encoding="utf-8"?>
<Properties xmlns="http://schemas.openxmlformats.org/officeDocument/2006/custom-properties" xmlns:vt="http://schemas.openxmlformats.org/officeDocument/2006/docPropsVTypes"/>
</file>