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格鲁吉亚 | 阿塞拜疆 | 亚美尼亚  | 巴库进第比利斯出，双点往返不走回头路 | （乌鲁木齐CZ）行程单</w:t>
      </w:r>
    </w:p>
    <w:p>
      <w:pPr>
        <w:jc w:val="center"/>
        <w:spacing w:after="100"/>
      </w:pPr>
      <w:r>
        <w:rPr>
          <w:rFonts w:ascii="宋体" w:hAnsi="宋体" w:eastAsia="宋体" w:cs="宋体"/>
          <w:sz w:val="20"/>
          <w:szCs w:val="20"/>
        </w:rPr>
        <w:t xml:space="preserve">5月起G1高加索三国10日经典之旅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AA20250516G1UW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CZ6040 BAK/URC 22:50 07:10+1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精选航班| 中国南方航空公司，乌鲁木齐直飞，含全国联运
                <w:br/>
                巴库进第比利斯出，双点往返不走回头路。
                <w:br/>
                优选酒店| 全程甄选四星级酒店，巴库升级2晚携程5钻酒店连住。
                <w:br/>
                世界遗产之旅（6大遗产）|
                <w:br/>
                戈布斯坦岩石艺术文化景观、巴库老城及希尔万沙宫殿和少女塔
                <w:br/>
                舍基可汗皇宫、格加尔德岩石修道院
                <w:br/>
                哈格帕特修道院、姆茨赫塔（Mtskheta）古城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19：40 搭乘中国南方航空公司CZ6023班机飞往巴库
                <w:br/>
                20：40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外观，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参考酒店：Sheki Palace或 El Resort Hotel Qakh或同级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塞凡湖（亚美尼亚） - 埃里温（亚美尼亚）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晚餐：塞凡湖烤鱼餐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随后参观【共和国广场】（参观约20分钟），共和国广场是整个城市的中心，不仅是酒店的聚集地，也是很多政府单位的所在地，总理的居住地和办公室都在此处。
                <w:br/>
                【卡菲斯扬美术馆】（外观，约30分钟），美术馆位于埃里温市中心地区，以其的阶梯形喷泉而闻名。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午餐：当地农家小院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姆滋赫塔 - 卡兹别克/古道里
                <w:br/>
                酒店内早餐后，前往被联合国教科文组织列为世界文化遗产的【姆茨赫塔（Mtskheta）古城】（参观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晚餐：酒店餐厅或酒店自助晚餐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卡兹别克/古道里 - 哥里 - 第比利斯  ✈  乌鲁木齐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之后乘车返回第比利斯（70km，行车约1.5小时）。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晚餐后，前往机场送机。
                <w:br/>
                22：50 搭乘中国南方航空公司航班CZ6040返回乌鲁木齐
                <w:br/>
                交通：旅游大巴/飞机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行程内所含旅游用车：10-14人+1 人：奔驰凌特（17-19座）；15+1、19+1奔驰403及欧州其它品牌旅游巴士（40-51座），具体车型根据团队实际人数可能有所调整，以实际安排为准！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2025-06-19T16:38:49+08:00</dcterms:created>
  <dcterms:modified xsi:type="dcterms:W3CDTF">2025-06-19T16:38:49+08:00</dcterms:modified>
</cp:coreProperties>
</file>

<file path=docProps/custom.xml><?xml version="1.0" encoding="utf-8"?>
<Properties xmlns="http://schemas.openxmlformats.org/officeDocument/2006/custom-properties" xmlns:vt="http://schemas.openxmlformats.org/officeDocument/2006/docPropsVTypes"/>
</file>