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【水墨甘青】西北兰州双飞8天 | 祁连峨堡镇 | 祁连牧场骑射体验 | 七彩丹霞 | 鸣沙山月牙泉 | 莫高窟 | 黑独山 | 南八仙雅丹 | U型公路 | 茶卡盐湖 | 翡翠湖 | 青海湖黑马河 | 塔尔寺 | 藏式唐卡体验行程单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SD-XB0250227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--尽览美景--
                <w:br/>
                【精华景点】  行程安排嘉峪关关城、祁连峨堡镇、黑独山、南八仙雅丹、U型公路、翡翠湖、青海湖黑马河等网红景点，特别安排唐卡体验，感受藏式美学！
                <w:br/>
                【豪华用车】  专属定制豪华旅游大巴2+1陆地头等舱航空座椅（10人以上）
                <w:br/>
                【南航正点】  优选南方航空，直飞兰州往返！
                <w:br/>
                【品质住宿】  5晚网评三钻酒店+升级1晚网评四钻酒店+1晚青海湖周边民宿，让您入住更舒适，休息更充分，真正享受旅游！
                <w:br/>
                【特别赠送】  草原大礼包—射箭、民族服饰拍照、民族歌舞演绎。小牛、小羊、藏獒拍照。体验挤牛奶、做酸奶、堆玛尼情石、堆牛粪墙、放牧    
                <w:br/>
                藏式美学—画唐卡，用色彩描绘神圣的世界，用笔尖勾勒着祝福
                <w:br/>
                【食在甘青】  齐聚甘青特色风味美食，让您一饱口福，不虚此行
                <w:br/>
                【甘州小吃宴】—河西小江南，尽享陇上美食
                <w:br/>
                【牦牛肉火锅】—柴达木的精盐烹饪出美味的牦牛肉，藏家美味不容错过
                <w:br/>
                【敦煌驴肉黄面】—千年敦煌特色美食
                <w:br/>
                【雄关红酒家宴】—豪放体验大满足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广州-兰州-祁连
                <w:br/>
                指定时间于机场集中，工作人员于机场代办理乘机手续，乘飞机前往兰州。接机后乘车前往祁连县【峨堡镇】，草原、白云、牛羊群、雪山、牧民和冒着炊烟的帐篷构成了绝美的画卷。参观【古城游牧驿站】（游览时间约 1.5-2 小时） 古城驿站位于祁连县峨堡镇 G227 国道旁，蒙古包风格以藏族文化元素为背景，凸显了原始古朴、自然天成的藏民族文化特色。赠送特色体验活动：射箭、民族服饰拍照、民族歌舞演绎。小牛、小羊、藏獒拍照。体验挤牛奶、做酸奶、堆玛尼情石、堆牛粪墙、 放牧。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祁连-张掖
                <w:br/>
                早餐后，乘车前往张掖，游览被《中国地理》评选为最美丽的丹霞地貌——【七彩丹霞地质公园】（含门票，不含区间车38元/人，游览约2小时），600万年前的七彩山，在阳光的映照下，随处可见有红、黄、橙、绿、白、青灰、灰黑、灰白等多种色彩，把无数沟壑、山丘装点得绚丽多姿，感受气势浑厚和波澜壮阔的彩色大地之美！游玩后乘车返回张掖市区入住酒店。
                <w:br/>
                晚上赠送价值280元/人【回道张掖】大型室内实体演出。将张掖的千年传奇故事娓娓道来，亦是重回张掖，重走丝路的世史诗。（特别说明：赠送项目 如节目或遇景区取消不开放，则取消该表演，费用不退！）
                <w:br/>
                【温馨提示】
                <w:br/>
                1、翻越平均海拔3000米以上哑口，注意在高原不要做剧烈运动。
                <w:br/>
                2、在高海拔注意安全，多饮水，有轻度高反不要恐慌，注意保存体力。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张掖-嘉峪关-敦煌
                <w:br/>
                早餐后乘车前往嘉峪关，参观【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敦煌-黑独山-翡翠湖-德令哈
                <w:br/>
                早餐后出发前往黑独山，途径当金山，抵达后参观【黑独山】(需步行进入，单程15分钟，游览约40分钟，此景点为免费景点，如因不可抗力原因不能前往，则取消游览无退费，若后期收费则门票自理)，穿越无人之境，窥见戈壁水墨丹青。黑独山以黑色砂石组成，风沙为强劲的画师，日积月累对黑砂石进行分层排序，从小至大沿山峰、山坡和戈壁滩有规则散布，又加细沙的素描，在瀚海里形成黑灰相染的泼墨画意。山坡由丹青细砂形成“沙瀑”现象，沙石的淡妆浓抹显示了天工独具匠心。这片黑山戈壁被雅丹围绕，有些雅丹也被墨迹染成黑色与小孤山难以区分，显得更加雄浑苍远。这里缺水不长草树，长风狂沙烈日成为常客，既感觉孤独苍凉，又不失江南的韵味，让人感觉神奇而亲近！后穿越柴达木盆地，领略另一种西北秘境样貌。沿途我们将穿越沙漠，翻过祁连山支脉，走进这世上少有的大型雅丹地貌，【雅丹魔鬼城】（车观，不停车拍照）分布面积达上千平方公里，一列列断断续续延伸的长条形土墩与凹地沟槽间隔分布被世人视为“魔鬼城”和“迷魂阵”，壮观的风蚀地貌犹如在苍凉的月球表面。经过315国道【U型公路】（车观，不停车拍照），因路面随起伏的地势飞舞，仿佛直指苍穹的天路，是青海网红打卡地！后游览大柴旦《送你一朵小红花》里，易烊千玺最想去的那片湖【翡翠湖】（含门票，不含区间车60元/人，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早餐后乘车赴茶卡，每次提到“天空之镜”这四个字，大多数人想到的都是玻利维亚的乌尤尼盐沼，那一面镜子使得天地颠倒。而在中国的青海，同样也有一个叫做【茶卡盐湖】（含门票，不含小火车108元/人，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抵达【青海湖黑马河景区】（含门票，不含区间车30元/人，游览约2小时），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青海湖</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青海湖-兰州
                <w:br/>
                早餐后前往【藏族民俗村】（参观游览约2小时）沉浸式领略青藏高原特色藏族文化。在这里您可以欣赏到青海高原古老的藏族村落，充分体现青海藏族古老的原始风貌，为您的旅途奉上值得回味的独家记忆。后赴湟中县参观藏传佛教黄教六大宗主寺院之一【塔尔寺】（含门票，不含区间车35元/人和讲解费15元/人，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体验藏式美学-画唐卡，每一次落笔，每一次线条，都在注入能量和灵性，专注着自己的一方天地，认真画着心中的宇宙万象，用色彩描绘神圣的世界，用笔尖勾勒着祝福，传递对美好的向往与期待。入住兰州酒店。
                <w:br/>
                【温馨提示】
                <w:br/>
                1、在寺院里不能用手触摸佛经、法器、佛像等，在寺院殿堂内不可拍照。
                <w:br/>
                2、塔尔寺参观要求着正装，请注意和尊重民族宗教习惯。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祁连网评3钻：盛唐翠光饭店/永腾饭店或同级
                <w:br/>
                张掖网评3钻：柏菲大酒店/丹霞口石头城酒店或同级
                <w:br/>
                敦煌网评3钻：龙居酒店/锦轩酒店/嘉河云境酒店/阳关恒熙酒店/天沁云水大酒店或同级
                <w:br/>
                德令哈网评3钻：坤谊酒店/腾瑞祥酒店或同级
                <w:br/>
                青海湖周边民宿：扎西度假藏式e家酒店/格日大酒店/假日酒店/星辰观景民宿或同级
                <w:br/>
                兰州新区网评4钻：格林东方酒店/兰州新区智选假日酒店/宏建中川机场美仑国际酒店或同级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11正餐7早餐，正餐餐标30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2.【大漠烤全羊】1680-1980元/只（10-20斤不等价格不同）
                <w:br/>
                赠送：8凉菜1道敦煌特色发面饼子+1道特色汤面片！
                <w:br/>
                3.茶卡盐湖往返小火车108元/人
                <w:br/>
                4.塔尔寺讲解费15元/人【1-5人160/团；6-10人200/团；11-15人240/团；16-20人280/团；21人以上15/人】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1.七彩丹霞区间车38元/人
                <w:br/>
                2.青海湖黑马河区间车30元/人
                <w:br/>
                3.塔尔寺区间车35元/人、讲解15元/人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2025-05-09T21:38:38+08:00</dcterms:created>
  <dcterms:modified xsi:type="dcterms:W3CDTF">2025-05-09T21:38:38+08:00</dcterms:modified>
</cp:coreProperties>
</file>

<file path=docProps/custom.xml><?xml version="1.0" encoding="utf-8"?>
<Properties xmlns="http://schemas.openxmlformats.org/officeDocument/2006/custom-properties" xmlns:vt="http://schemas.openxmlformats.org/officeDocument/2006/docPropsVTypes"/>
</file>