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【特惠•晋彩山西】山西双飞6天丨五台山丨云冈石窟丨平遥古城丨大同古城丨悬空寺丨乔家大院丨雁门关丨东湖醋园丨山西博物院（纯玩）行程单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【去程】广州-太原，CZ3951/17：05-19：45或者CZ3951/1705-1945
                <w:br/>
                【回程】太原-广州，CZ3952/20：55-00：05或者CZ3952/2055-2350
                <w:br/>
                （具体航班时间以实际出票为准，实际以出票为准，旅行社有权根据航班时间调整行程的游览顺序）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★【艺术瑰宝·石破天惊】AAAAA景区【云冈石窟】世界文化遗产，观精美石刻，叹精湛技艺
                <w:br/>
                ★【佛教圣地·心灵静域】AAAAA景区，文殊菩萨道场【五台山】中国四大佛教名山之首聆听佛国梵音
                <w:br/>
                ★【穿越明清·探寻岁月的痕迹】AAAAA景区【平遥古城】被誉为“活着的千年古城”
                <w:br/>
                ★【悬空之韵·古寺之谜】AAAA景区【悬空寺】被誉为“千年不倒的神仙楼阁”堪称世界一绝
                <w:br/>
                ★【晋商典范】《大红灯笼高高挂》拍摄地，清代民居建筑集大成者【乔家大院】被誉为“民间故宫”
                <w:br/>
                ★【大同大不同】在民族融合中触摸文明【大同古城】近距离感受朝代变迁，触摸华夏民族的文化记忆！
                <w:br/>
                ★【太原古县城】电影《满江红》拍摄基地，“一城看山西，一街五千年”
                <w:br/>
                ★【国宝物语】国家一级博物馆【山西博物馆】一天之内看遍五千年，开启一场晋魂探索之旅！
                <w:br/>
                ★【中华第一关】中国历史上著名的军事要塞【雁门关】每一块石头都承载着千年的记忆，让您仿佛置身于金戈铁马的年代！
                <w:br/>
                ★【山西醋文化】柴米油盐酱“醋”茶——走进【东湖醋园】感受山西陈醋的养生文化！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午餐：佛国素斋     晚餐：X   </w:t>
            </w:r>
          </w:p>
        </w:tc>
        <w:tc>
          <w:tcPr/>
          <w:p>
            <w:pPr>
              <w:pStyle w:val="indent"/>
            </w:pPr>
            <w:r>
              <w:rPr>
                <w:rFonts w:ascii="宋体" w:hAnsi="宋体" w:eastAsia="宋体" w:cs="宋体"/>
                <w:color w:val="000000"/>
                <w:sz w:val="20"/>
                <w:szCs w:val="20"/>
              </w:rPr>
              <w:t xml:space="preserve">砂河：宜沅商务酒店或同级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景点：【云冈石窟】【悬空寺】【大同古城】
                <w:br/>
              </w:t>
            </w:r>
          </w:p>
        </w:tc>
        <w:tc>
          <w:tcPr/>
          <w:p>
            <w:pPr>
              <w:pStyle w:val="indent"/>
            </w:pPr>
            <w:r>
              <w:rPr>
                <w:rFonts w:ascii="宋体" w:hAnsi="宋体" w:eastAsia="宋体" w:cs="宋体"/>
                <w:color w:val="000000"/>
                <w:sz w:val="20"/>
                <w:szCs w:val="20"/>
              </w:rPr>
              <w:t xml:space="preserve">早餐：√     午餐：铜火锅     晚餐：X   </w:t>
            </w:r>
          </w:p>
        </w:tc>
        <w:tc>
          <w:tcPr/>
          <w:p>
            <w:pPr>
              <w:pStyle w:val="indent"/>
            </w:pPr>
            <w:r>
              <w:rPr>
                <w:rFonts w:ascii="宋体" w:hAnsi="宋体" w:eastAsia="宋体" w:cs="宋体"/>
                <w:color w:val="000000"/>
                <w:sz w:val="20"/>
                <w:szCs w:val="20"/>
              </w:rPr>
              <w:t xml:space="preserve">大同：今日云酒店或同级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平遥古城：平遥会馆、又见文华或同级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景点：【山西省博物院】【太原古县城】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4、餐食：含4早4正，正餐餐标25元/人/正。温馨提示：行程内所有正餐均为团队用餐，若游客放弃用餐，恕不另行退费，请游客谅解。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1、因山西古建建设保护，景区不允许使用扩音器，感谢游客配合及使用耳麦！
                <w:br/>
                2、299元/人必消包含：雁门关环保车10、云冈石窟环保车15、平遥古城环保车40、悬空寺环保车15、全程景点耳麦150元及全程综合服务费！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华严寺100元/人
                <w:br/>
                洪洞大槐树150元/人
                <w:br/>
                广胜寺120元/人
                <w:br/>
                晋祠180元/人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2025-12-26T15:59:25+08:00</dcterms:created>
  <dcterms:modified xsi:type="dcterms:W3CDTF">2025-12-26T15:59:25+08:00</dcterms:modified>
</cp:coreProperties>
</file>

<file path=docProps/custom.xml><?xml version="1.0" encoding="utf-8"?>
<Properties xmlns="http://schemas.openxmlformats.org/officeDocument/2006/custom-properties" xmlns:vt="http://schemas.openxmlformats.org/officeDocument/2006/docPropsVTypes"/>
</file>