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惠州大亚湾黄金海岸 住五星碧桂园 泡温泉 享豪华自助晚餐品质2天行程单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YD1600765714KR</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惠州市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1、畅游惠州大亚湾黄金海岸（有淡水冲凉）
                <w:br/>
                2、住五星润杨溪谷碧桂园、117个温泉泡池过足瘾
                <w:br/>
                3、尊享免费健身房、棋牌室（自费）
                <w:br/>
                4、享用自助早餐、农家宴、豪华海鲜自助晚餐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广州—大亚湾—润杨溪谷碧桂园
                <w:br/>
                接送点：
                <w:br/>
                07:50杨箕地铁站D出口
                <w:br/>
                08:40番禺广场地铁C出口（富基广场肯德基）+20元/人
                <w:br/>
                <w:br/>
                广州出发，沿途接齐各位贵宾后前往惠州【大亚湾熊猫黄金海岸】（车程约3小时、游玩约2小时），午餐自理。
                <w:br/>
                【大亚湾熊猫黄金海岸】  熊猫金海岸位于广东省惠州市大亚湾经济技术开发区霞涌镇东部，占地1.65平方公里。熊猫金海岸自然条件优越，面海背山、景色优美，并拥有约1,800米长的沙滩。依据《大亚湾经济技术开发区总体规划》和《广东省惠州市旅游发展总体规划》，熊猫金海岸将成为大亚湾地区生活的后花园，也将是综合旅游、绿色休闲的基地和内陆旅游者向往的海洋旅游胜地以及海外客人进驻大亚湾地区理想的休憩、度假、商务目的地。 熊猫金海岸拥有优质沙滩（长达1.8公里），美丽的海景，以及向被向东延展的翠绿小山，还有耸立海中的虎洲岛，给您连成一幅大自然的美景。熊猫金海岸目前有海滨浴场、淡水冲凉房、游客服务中心、沙滩拔河、沙滩排球、沙滩足球、烧烤场、帐篷、泳衣泳具、餐厅、衣物保管、车辆停放等项目及设施，有救生艇、防鲨网、医疗室、救生员、车管员，保安全天候服务。 
                <w:br/>
                前往【润杨溪谷碧桂园】办理入住（车程约45分钟），入住后自由活动，享用东南亚风情海鲜自助晚餐（含）。晚饭后可自由浸泡温泉、或切磋棋艺等。
                <w:br/>
                【碧桂园润杨溪谷温泉】四季温泉休闲养生，适合各类人群，怡养身心效果上佳。这里拥有117个温泉泡池，错落有致地隐映于溪谷秘境中，走在这里仿佛进入了犹如香格里拉的仙境。溪谷拥有丰富温泉生态资源，三大温泉区域群立于仙境般的园林之中，117个温泉泡池错落有致地隐映于溪谷秘境中，曲径通幽，走在这里仿佛进入了香格里拉的仙境。这里的温泉水是罕有的自然温泉，素有“人体清道夫”的美誉，怡养身心效果显著，适合不同季候、不同年龄层浸泡。
                <w:br/>
                游乐项目参考开放时间如下，以酒店实际安排为准：
                <w:br/>
                早餐：07:30—10:30（凭房卡用餐）
                <w:br/>
                温泉：09:00—23:00（凭房卡入园、无限次)
                <w:br/>
                健身房：09:00—22:00（住客免费使用）
                <w:br/>
                棋牌室：10:00—22:00（自费、参考价格：58元/小时，148元/3小时）
                <w:br/>
                自助晚餐：18:00-21:00（凭餐券入场）
                <w:br/>
                交通：空调旅游车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五星润杨溪谷碧桂园-公寓客房</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博罗高标生态园—广州
                <w:br/>
                早上睡到自然醒，享用酒店自助早餐，
                <w:br/>
                10：00退房前往惠州【博罗高标生态园】（车程约2小时），抵达后享用午餐（含）。
                <w:br/>
                【博罗高标生态园】位于博罗县杨村镇，园区占地约800亩，依山旁水，风景秀丽，泉林飞瀑，林荫小道。这里有乡村特有的幽雅宁静和丰富多彩的娱乐项目，可拓展培训，休闲度假，亲子娱乐，景区内建筑有各种风格各异的别墅群，依湖而立的钓鱼别墅，山泉叠翠的深泉别墅，也有松涛下的木屋小居，还有欧式风格的茶园小镇，几声鸡鸣，几声狗吠，仿佛让您回到童年的时代。【健康厨房生活馆】（期间需配合听课，时长约1.5小时）京尚实业由江西景德镇汉唐陶瓷文化研究所和江西君创陶瓷有限公司联合成立。公司坚持“巩固于今，传承创新”的战略方针，企业愿景是：世界因为陶瓷认识中国，我们选择京尚拥抱健康，打造一系列真正纯天然健康的陶瓷厨具，同时也是中国一级协会中国药膳研究会的推荐品牌。
                <w:br/>
                15:00下午结束愉快行程，返回温馨的家！
                <w:br/>
                交通：空调旅游车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2.用餐：自助早餐、农家宴、海鲜自助晚餐
                <w:br/>
                3.住宿：五星润杨溪谷碧桂园-公寓客房
                <w:br/>
                4.景点：惠州大亚湾、博罗高标生态园
                <w:br/>
                5.导游：提供专业导游服务
                <w:br/>
                6.购物：健康厨房生活馆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1、费用包含以外的一起个人消费。
                <w:br/>
                2、个人旅游意外险。（为了您的旅途安全，特别建议宾客自行购买，费用可咨询我公司销售人员）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.健康厨房生活馆（停留约1.5小时）</w:t>
            </w:r>
          </w:p>
        </w:tc>
        <w:tc>
          <w:tcPr/>
          <w:p>
            <w:pPr>
              <w:pStyle w:val="indent"/>
            </w:pPr>
            <w:r>
              <w:rPr>
                <w:rFonts w:ascii="宋体" w:hAnsi="宋体" w:eastAsia="宋体" w:cs="宋体"/>
                <w:color w:val="000000"/>
                <w:sz w:val="20"/>
                <w:szCs w:val="20"/>
              </w:rPr>
              <w:t xml:space="preserve">.健康厨房生活馆（需配合听课，停留约1.5小时）</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我社将按实际人数安排合适车型，并安排巴士座位，上车请对号入座；车牌号、座位号以及陪同联系方式将在出行前一天20：00点前以短信形式通知，敬请留意；如您在出行前一天20：00尚未收到短信，请速来电咨询。请客人准时到达出团集合地点，过时不候。2、旅行社会按照本团客人的报名先后顺序统一安排坐车座位。如车上有老弱妇孺需要照顾的，请客人自觉礼让。3、客人应妥善保管自己的行李物品（特别是现金、有价证券以及贵重物品等）。4、本团不发旅行袋及旅游帽及矿泉水。
                <w:br/>
                5、车上空调较凉请自备保暖衣物，如有晕车的朋友请带上晕车药，途中怕饿的朋友可以提前准备一些干粮！6、18岁以下未成年人如没有成人陪同参团，必须有法定监护人签名同意书方可。7、紧急报警电话110，急救中心电话120。
                <w:br/>
                8、本团30人成团，若不成团则提前两日通知，不另作赔偿！
                <w:br/>
                9、该线我公司与“广州市途喜国际旅行社有限公司”（营业执照注册号：440105000449442）共同组团出发；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1、客人出团当天需要出示穗康码和接受体温测量，如出现下列情况之一，视为因客人原因退团，按照《广州市国内旅游组团合同》第28条约定处理。旅行社有权拒绝客人上车，客人应自觉配合。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4、旅行社强烈建议出行游客购买个人旅游意外保险。具体保险险种请在报名时向销售人员咨询并购买，出行时请将该保单资料随身携带。
                <w:br/>
                5、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诚意保证，贴心为您
                <w:br/>
                贴心安排：为每位客人提供1个一次性医疗口罩，上车前测量体温
                <w:br/>
                贴心配备：旅游巴士每天至少消毒1次（车上备有免洗洗手液、免接触体温计）
                <w:br/>
                用心为您：后勤人员24小时处理突发状况，保障出行安全
                <w:br/>
                舒心用餐：公勺公筷有序用餐
                <w:br/>
                保障机制：随团司机及导游全程佩戴口罩、尽心做到对每位客人认真负责
                <w:br/>
                安心酒店：入住酒店登记体温同时酒店均提前全方位消毒、以保证客人入住安心
                <w:br/>
                <w:br/>
                备注说明：酒店无三人房，超高单人按照不占床/补房差报名。酒店温泉、水上乐园、自助早餐为床位附带套票，单出的客人/儿童购买单项价格高于单个床位费，故不占床的价格会高于占床成人的价格，敬请谅解！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2024-04-26T22:22:10+08:00</dcterms:created>
  <dcterms:modified xsi:type="dcterms:W3CDTF">2024-04-26T22:22:10+08:00</dcterms:modified>
</cp:coreProperties>
</file>

<file path=docProps/custom.xml><?xml version="1.0" encoding="utf-8"?>
<Properties xmlns="http://schemas.openxmlformats.org/officeDocument/2006/custom-properties" xmlns:vt="http://schemas.openxmlformats.org/officeDocument/2006/docPropsVTypes"/>
</file>