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【特惠•嗨玩三亚】海南双飞5天｜分界洲岛｜天涯海角｜玫瑰谷｜槟榔谷｜潮玩UTV｜游艇出海行程单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去程参考起飞时间：广州飞博鳌20:00-23:59之间起飞
                <w:br/>
                回程参考起飞时间：博鳌飞广州05:00-10:00之间起飞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信心保障
                <w:br/>
                ◆ 广东自组成团，品质保证
                <w:br/>
                ★ 明星景点
                <w:br/>
                ◆ 有情人终成眷属的浪漫开端，相爱相守的契约之地——【天涯海角】
                <w:br/>
                ◆ 玫瑰之约，浪漫三亚，亚洲规模最大的玫瑰谷——【亚龙湾国际玫瑰谷】
                <w:br/>
                ◆ 中国首家5A级海岛——【分界洲岛】，踏浪戏水，肆意玩海！
                <w:br/>
                ◆  网红打卡地《野王UTV潮玩基地》体验【美国进口1000CC越野车】感受速度与激情
                <w:br/>
                ◆  贵族生活，奢华体验——【游艇出海】
                <w:br/>
                ★ 精选高性价比不同住宿体验让旅程更有趣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各位贵宾请于指定时间在广州白云机场集合，工作人员帮助您办理乘机手续，后乘飞机前往国际旅游岛----博鳌（去程参考起飞时间：广州飞博鳌或海口 20:00-23:59之间起飞，不能指定，具体航次以实际出票为准），导游接团后入住酒店。
                <w:br/>
                <w:br/>
                报名须知：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 （车程约4小时）
                <w:br/>
                早餐后出发，前往国内首家海岛型5A景区【分界洲岛】（游览时间约180分钟，不含海上娱乐项目及海豚表演，不接待70岁以上老人）这里海水清澈晶莹，海底资源丰富，有珊瑚礁和各种热带鱼，在此体验海中游乐的刺激与精彩。跟着众多明星打卡最新独家资源：来三亚必打卡网红潮流基地——【海棠湾野王潮玩基地】（游玩时间约120分钟），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温馨提示： 如因台风天气或风浪等不可抗力原因导致无法上岛，旅行社按采购成本价退还或等价更换游览其他景点。
                <w:br/>
                交通：旅游车
                <w:br/>
                景点：【分界洲岛】和【海棠湾野王潮玩基地】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超值赠送【游艇出海】（时间约3小时）（赠送项目不用不退）出海路线：码头出发→远眺鹿头情人山→小青州→凤凰岛→情人湾→远眺第一大道椰梦长廊→三亚角→帆船港附近海域抛锚娱乐→返回码头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温馨提示：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景点：【槟榔谷】和【游艇出海】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（车程约4小时）
                <w:br/>
                早餐后出发，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游国家5A级海天一色的【天涯海角】（游览时间150分钟）有情人终成眷属的浪漫开端，南天一柱天荒地老不变的爱情圣地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晚餐后返回酒店入住。
                <w:br/>
                交通：旅游车
                <w:br/>
                景点：【三亚国际玫瑰谷】和【天涯海角】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早餐打包。前往机场乘机返广州，结束愉快行程。（参考起飞时间：博鳌飞广州 05:00-10:00之间起飞，具体航次以实际出票为准）旅行社视实际情况有权调整行程、游玩顺序及进出港口，不影响行程原定标准）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3、用餐：含3正4早（酒店房含早，不用不退）。正餐标准25/人/餐。10-12人/桌，此产品是打包价，所有餐食如自动放弃，款项恕不退还。餐饮风味、用餐条件与广东有一定的差异，大家应有心理准备。
                <w:br/>
                4、用车：地接用车根据团队人数安排5-55座旅游空调车，每人一个正座，现海南所有旅行团用车均由"海南省统一旅游汽车服务中心"根据团队人数统一派车及司机，旅行社对用车及司机服务不能直接监控，如有不便，敬请谅解。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2岁（不含）以下婴儿：只含往返机票。其他均不含。
                <w:br/>
                8、购物点：0个购物店 （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索道是国内最陡峭的缆车，也是凤凰岭风景区的一大亮点。在缆车上，您可以俯瞰整个凤凰岭，感受到美丽的山林风光。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2025-12-26T16:11:21+08:00</dcterms:created>
  <dcterms:modified xsi:type="dcterms:W3CDTF">2025-12-26T16:11:21+08:00</dcterms:modified>
</cp:coreProperties>
</file>

<file path=docProps/custom.xml><?xml version="1.0" encoding="utf-8"?>
<Properties xmlns="http://schemas.openxmlformats.org/officeDocument/2006/custom-properties" xmlns:vt="http://schemas.openxmlformats.org/officeDocument/2006/docPropsVTypes"/>
</file>