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【3-6月】新西兰纯南岛10天秋摄完美海陆空+捉龙虾鲍鱼+游船探索万年冰川+高空缆车自助餐行程单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FY-20240918NZCZ10D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基督城飞广州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体验阿卡罗阿出海豪捉龙虾鲍鱼
                <w:br/>
                ✅ 乘坐冰川游船体验万年冰川
                <w:br/>
                ✅ 天际缆车俯瞰皇后镇市区与湖泊壮丽景色，享用山顶自助餐
                <w:br/>
                ✅ 探访历史淘金箭镇寻找古老矿工木屋
                <w:br/>
                ✅ 克伦威尔水果小镇品尝新鲜可口的水果
                <w:br/>
                ✅ 但尼丁挑战世界最陡的鲍德温街道
                <w:br/>
                ✅ 新西兰奇石-摩拉基大圆石奇观探索
                <w:br/>
                ✅ 新西兰南岛4大网红湖泊巡礼：瓦卡蒂普湖、瓦纳卡湖、蒂卡波湖、普卡基湖
                <w:br/>
                ✅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指定时间在广州白云机场集中（具体时间、地点待定）办理登机手续。航程约12小时，由于冬夏令时时差不同，航班时间可能略有变化，请以出团前通知为准！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晚餐：机场简餐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
                <w:br/>
                景点：但尼丁看小企鹅
                <w:br/>
                体验一次非常特别的野生动物探险。欣赏壮丽的海岸风光，看呆萌的黄眼企鹅蓝企鹅宝宝在岩石间探头探脑，享受与大自然的亲密接触。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但尼丁→瓦纳卡→皇后镇
                <w:br/>
                早餐后前往皇后镇，途径游览瓦纳卡及克伦威尔水果小镇，晚餐后入住酒店休息。
                <w:br/>
                【今日亮点】
                <w:br/>
                景点：克伦威尔小镇——克伦威尔小镇依山傍水，较为平坦的土地上有各种果园，春天百花绽放，色彩缤纷，秋季果实飘香，空中溢满清甜景色更加优美迷人。克伦威尔小镇也是电影《魔戒》取景地之一。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皇后镇——是一个被南阿尔卑斯山包围的美丽小镇，也是一个依山傍水的美丽城市。除了美丽的自然景色外，还有各种挑战人类极限的户外活动。所以不少人称皇后镇是“冒险家的乐园”。
                <w:br/>
                【今日亮点】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景点：皇后镇天际缆车+自助餐
                <w:br/>
                皇后镇天际缆车座落在皇后镇的鲍勃峰（Bobt's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午餐：山顶缆车自助餐     晚餐：网红大汉堡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皇后镇全天自由活动（全天自由活动，不含导游、餐、车）。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皇后镇→库克山→蒂卡波
                <w:br/>
                早餐后前往库克山乘冰川船游塔斯曼冰川，途中车游普卡基湖——有“蓝色牛奶湖”之美誉。完毕后前往蒂卡波游览，晚餐后入住酒店休息。
                <w:br/>
                特别安排：冰川船游塔斯曼冰川。
                <w:br/>
                景点：普卡基湖
                <w:br/>
                座落于坎特伯雷区崇山峻岭之间，是麦肯奇盆地北部自北向南流向的较大湖泊，由于冰川作用而形成，属于冰碛堰塞湖，因与众不同的蓝色而知名，素有“蓝色牛奶湖”之美誉，深受游客喜爱。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景点：三文鱼养殖场（品尝三文鱼）
                <w:br/>
                毗邻有着“蓝色牛奶湖”之称的普卡基湖（LakePukaki）。这里被誉为世界上海拔最高的三文鱼养殖场之一，其最大的特色在于水源直接来自库克山的冰川融水。这些水质纯净零污染，富含矿物质，并且水流湍急，使得三文鱼需要不断游动以保持平衡。这种独特的生长环境，造就了这里三文鱼肉质紧密、口感爽嫩、富有弹性的独特品质，其鲜美度和营养价值都备受推崇。
                <w:br/>
                冰川船游塔斯曼冰川——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景点：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午餐：地道披萨餐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蒂卡波→阿卡罗阿→基督城
                <w:br/>
                早餐后前往阿卡罗阿——出海捉龙虾鲍鱼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基督城飞奥克兰   奥克兰飞广州
                <w:br/>
                早餐后基督城内揽胜，晚餐后乘国际航班返广州。沿途可享受到航机服务人员的殷勤服务及丰富膳食航程约12小时，由于冬夏令时时差不同，航班时间可能略有变化，请以出团前通知为准！温馨提示：（1）夏令时下，新西兰时间比北京时间快5小时（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景点：纸教堂
                <w:br/>
                是新西兰基督城市中心一座充满希望与创意的现代建筑。它不仅是2011年大地震后城市重生的象征，更因其独特的建筑理念成为世界各地游客必访的地标。教堂最引人注目的是其A形三角形结构和由98根经过特殊防水、防火处理的巨大纸板管构成的主要支撑体系。建筑两端镶嵌着色彩斑斓的彩色玻璃窗，这些玻璃部分源自原大教堂的废墟，在阳光下投射出梦幻般的光影。
                <w:br/>
              </w:t>
            </w:r>
          </w:p>
        </w:tc>
        <w:tc>
          <w:tcPr/>
          <w:p>
            <w:pPr>
              <w:pStyle w:val="indent"/>
            </w:pPr>
            <w:r>
              <w:rPr>
                <w:rFonts w:ascii="宋体" w:hAnsi="宋体" w:eastAsia="宋体" w:cs="宋体"/>
                <w:color w:val="000000"/>
                <w:sz w:val="20"/>
                <w:szCs w:val="20"/>
              </w:rPr>
              <w:t xml:space="preserve">早餐：酒店早餐     午餐：特色鹿肉餐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抵达国内机场结束愉快100%纯净新西兰南岛之旅，各自返回温暖的家。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全程团体经济舱机票及境外机场税、航空燃油税；
                <w:br/>
                2. 旅程中所列的景点的第一道门票,不含园中园门票；（由于天气或其它原因导致景点无法正常游览，我们将按照团费优惠价退还：出海捕鲍鱼龙虾600元、直升飞机800元、skyline缆车+自助餐300元）
                <w:br/>
                3. 新西兰团队签证；(自备签减300元）
                <w:br/>
                4. 行程表所列酒店或同级酒店或公寓的住宿费；（新西兰酒店有可能安排大小床，一些酒店床约为90公分）
                <w:br/>
                5. 用餐：行程内所列用餐：7个早12正（含特色餐）；早餐为酒店西式自助早餐或便携式早餐盒，午晚餐以中餐为主，8菜1汤（平均餐标纽币30元）不含酒水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1、全程领队兼导游小费800/人   
                <w:br/>
                2、个人旅游意外保险和航班保险。
                <w:br/>
                3、全程单房差：5600元/全程(酒店住宿若出现单男单女，我司将安排您和其他同性别客人拼房。若客人不接受此种方式或经协调最终不能安排的，客人须在出发前补单房差入住标准单人间)。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w:br/>
                2、所有购物或自费项目均由客人自愿性参观，我社决不强迫消费。
                <w:br/>
                3、行程仅作界定旅游线路及游览内容之用，具体安排（包括航班调整）以出团说明会发行程为准。
                <w:br/>
                4、持任何签证跟团行程，旅途中不可离团；境外离团或延期者需支付违约金¥1500元/人。
                <w:br/>
                5、本产品供应商为：广州市康辉国际旅行社有限公司，许可证号：L-GD-CJ00026。此团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退改规则
                <w:br/>
                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境外酒店没有挂星制度，所以涉及酒店的档次以当地定义为标准，本次行程部分酒店有可能为当地公寓式酒店或酒店式公寓，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港澳台及外籍护照报名：团费包含的机票价格仅适用于中国大陆公民护照，若客人持港澳台及外籍护照，需要加收机票附加费1500元/人（南航除外）。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（2）因不可归责于旅行社的原因（客人签证申请被拒或缓签；客人临时退团）导致不能成行，签证受理费用由客人承担：新西兰团体签证费+手续费：人民币￥800元/人，客人对此表示同意。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新西兰团队旅游ADS签证资料表》，并按要求提供真实有效的签证资料。如有任何国家的拒签记录，需如实反映；如因隐瞒而被拒签，责任由客人自负。客人如已满或超过65岁，需再办理领事馆指定的体检机构出具的“健康体检证明书”并且购买医疗保险。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新西兰团队签证费：￥300/人。
                <w:br/>
                4. 外籍护照申请签证说明：
                <w:br/>
                新西兰签证：
                <w:br/>
                （1）持香港CIDI签证身份书、澳门CIDI签证身份书/澳门旅行证持有者需要申请新西兰个人旅游签证。如长期居住在中国大陆境内，可委托旅行社申请新西兰个人旅游签证，详细签证资料可参考《新西兰个体签证资料指引》。
                <w:br/>
                （2）自2019年10月1日起，曾符合免签条件进入新西兰的外籍护照持有者均需提前申请NZeTA签证才能进入新西兰。客人自理NZeTA签证，每人可减签证费￥300。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根据当地法律规定，司机每天工作时间不得超过8小时（包含客人用餐，走景点时间），敬请客人配合。超时费和超公里费以实际当地为准，当地结清。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 参团客人必须提供合法有效的护照（已污损、注销或挂失的护照无效），如客人因提交无效护照而导致最终无法出境，一切责任和损失由客人自行承担。
                <w:br/>
                11. 护照有效期（以团队回程抵达出发地日期计算）：护照有效期需为半年或以上。
                <w:br/>
                12. 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2026-03-13T22:24:41+08:00</dcterms:created>
  <dcterms:modified xsi:type="dcterms:W3CDTF">2026-03-13T22:24:41+08:00</dcterms:modified>
</cp:coreProperties>
</file>

<file path=docProps/custom.xml><?xml version="1.0" encoding="utf-8"?>
<Properties xmlns="http://schemas.openxmlformats.org/officeDocument/2006/custom-properties" xmlns:vt="http://schemas.openxmlformats.org/officeDocument/2006/docPropsVTypes"/>
</file>