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【温泉直通车】龙门漫登堡酒店纯玩2天丨含早餐丨私家泡池两池水（不含公共泡池）行程单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QS-20230107DALPHD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泡：畅泡私家泡池
                <w:br/>
                住：入住【龙门漫登堡酒店】-山景泡池房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广州-龙门漫登堡酒店
                <w:br/>
                早上于指定时间乘车前往【龙门漫登堡酒店】。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龙门漫登堡酒店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龙门漫登堡酒店-广州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【2】龙门漫登堡酒店（两人一房，如出现单男女，请提前补房差230）；
                <w:br/>
                【3】含酒店内早餐1次（酒店住宿已含餐费，如果放弃用餐，费用不退不改）
                <w:br/>
                【4】含酒店私家泡池；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2025-11-17T15:59:36+08:00</dcterms:created>
  <dcterms:modified xsi:type="dcterms:W3CDTF">2025-11-17T15:59:36+08:00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