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【私享•王者驾稻】四川成都双飞7天丨成都丨稻城亚丁丨木格措丨泸定桥丨鱼子西丨新都桥（2-8人精品小团）行程单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WZ-20250218N3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★【非凡座驾】2-8人精品小团，6人以上安排1+1豪华座椅，（5人内使用7座商务车）；
                <w:br/>
                ★【舒适酒店】5晚携程4钻酒店+1晚藏地轻奢酒店，全程入住低海拔酒店；
                <w:br/>
                ★【优质行程】高品质，真纯玩净游0自费0购物；
                <w:br/>
                ★【出行保险】川藏专业当地老司机伴您同行出游，保障安全，让你一路无忧；
                <w:br/>
                ★【贴心赠送】随车配备登山杖|氧气|旅游三宝（枕头 耳塞 眼罩）|矿泉水；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w:br/>
                广州乘坐飞机抵达成都，出站后由我社工作人员接站乘车前往酒店，报客人名字登记入住，后自由活动。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5、此日为集合时间无行程安排，不包含餐、导游服务；到达酒店后请根据时间自行安排活动；我社导游会于21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成都明宇丽呈西南交大地铁口店、瑞熙酒店（宽窄店）、瑞熙酒店（望江店）、宜尚酒店西南交大店、秋果S酒店(宽窄巷子奎星楼街店）、艺家城市酒店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成都—泸定桥（350km）—鱼子西（99km）—雅江（94km）
                <w:br/>
                早上 06：30 左右集合出发（成都三环内免费小车接人到集合地，且接人为拼车形式，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早上成都出发经雅康高速公路从四川雅安到天全，雅康高速一路向西，翻越巍峨的二郎山，紧接着来到了大渡河经过【大渡河谷】（川西最大最深峡谷）到达革命前辈经过的地方—【泸定桥】（不含门票10元/人，自理）参观游览（又名大渡桥，是中国四川省甘孜藏族自治州泸定县泸桥镇境内的一座跨大渡河铁索桥，为泸定桥风景区的主要景观文物），伴随着一曲家喻户晓的康定情歌。前往前往【红海子】(垃圾处理费 20/人，自愿自理)，游毕一路走新都桥大美公路———网红机场路到达新都桥换乘当地中转车（必须消费中转车费90元/人，原车摆渡也正常产生费用）【鱼子西】属于木雅贡嘎地区，拥有以藏传佛教为基础的基本文化特征，项目范围内可360度遥望藏区四大神山之一藏区“第二香巴拉”的雅拉神山全貌和四川最高峰“蜀山之王”的木雅贡嘎大雪山山系全貌，为贡嘎西坡地区难得的观景摄影点，最后经令人神往的“摄影家的天堂”新都桥到达雅江酒店。
                <w:br/>
                <w:br/>
                赠送景点【鱼子西景区】，此景点为赠送景点，如因天气、堵车、交通管制等特殊原因不能前往，或者游客自愿放弃等主观原因，造成赠送项目没有参加的，没有任何退费，亦不换等价项目。
                <w:br/>
                <w:br/>
                【温馨提示】：
                <w:br/>
                早晨在酒店安排司机接客人乘坐循环接驳车到指定地点集合出发（从酒店接驳车时间：早晨5点半-6点半左右，具体时间司机通知为准），早餐路早（请在前台领取早餐）；在出团前一天晚上21点前我社司机或导游会以短信告知客人，具体接您的时间，请客人保持电话畅通！）
                <w:br/>
                1、早统一集合出发：（我社安排专业司机早晨接客人到指定地点集合出发，在出团前一天晚上21点前我社司机或导游会以短信告知客人，具体接您的时间，请客人保持电话畅通！）
                <w:br/>
                2、藏区水电供应不足，可能会出现水温不稳定，或者出现停电的情况。
                <w:br/>
                3、行程沿途会有旅游车加水或供游客上厕所方便的路边站点，类似站点下车后属于自由活动时间，当天用完晚餐后也属于自由活动时间，自由活动期间请随身携带贵重物品，自行负责人身及财产安全。 大部分为山路，如您要晕车，请务必携带晕车药。旅游旺季车辆增多，有可能会堵车，导致用餐时间较晚或抵达酒店入住的时间较晚，敬请理解。
                <w:br/>
                4. 因沿途景区属于高原地区，为避免高原反应，客人在出团前可提前服用红景天胶囊（或口服液）等药物预防高原反应！行程中如有身体不适，请告知司机。
                <w:br/>
                5. 在不减少景点的前提下，旅行社可根据实际情况调整景点先后游览顺序；
                <w:br/>
                交通：汽车
                <w:br/>
                景点：【泸定桥】
                <w:br/>
                自费项：【泸定桥】门票10元/人、【红海子】垃圾处理费 20/人、中转车费90元/人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雅江瑞鸿大酒店、雅西印象酒店、姚家苑大酒店、邑都大酒店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雅江--理塘（130km ）--稻城（148km）---香格里拉镇 （77Km）
                <w:br/>
                早起后用完早餐，离开新都桥后欣赏沿途秀美的景色翻越海拔(4412米)的高尔寺山，如果天气晴朗，则有幸在山顶一睹蜀山之王•贡嘎山的风采（四川高峰，海拔7556米）。经雅江县穿越剪子弯山隧道（全长2230米），抵达【卡子拉山】（海拔4718米），来到有着世界高城之称的理塘。（海拔4000米）观【毛垭大草原】风光，给你一种想策马奔腾的感觉。感受了辽阔的大草原后参观【仁康古街】仁康古街历史悠久，火山石铺路面，街道两旁错落有致的分布着藏族特色建筑群，好多建筑外墙上建有佛手，是一条很有民族文化特色的古街，也是体验藏族文化的好地方。翻越传说中龟兔赛跑—【兔子山】。远观就像兔子的耳朵特别的可爱。之后我们即将翻越壮观的青藏 高原、古冰体遗址、稻城古冰帽-海子山自然保护区海拔（4500米），海子山是由1145个大小海子和嶙峋怪石组成。犹如上帝失手撒下的一千颗钻石一般烁 在山间，典型的古冰帽遗迹。让人感慨大自然的鬼斧神工。之后将沿途欣赏赤土河谷迷人风光、世外桃源般藏式村寨，经桑堆（稍作休息进入高原服务站由当地医务人员讲解高原地区注意事项）稻城尊胜白塔后，抵达最后的香巴拉——【稻城】。沿途欣赏万亩白杨林，翻越海拔4300多米的【波瓦山】，赤土河谷迷人风光、世外桃源般藏式村落定会令你流连其中，抵达今天的目的地香格里拉镇。
                <w:br/>
                <w:br/>
                特别提示：
                <w:br/>
                1.晚上赠送藏地密码大型晚会（20:00开始），每年10月25—来年4月25日关停，关停期间无任何费用可退也不等价交换，如有不便敬请谅解！
                <w:br/>
                2.旅拍服务：11月1日—来年4月1号，因天气等原因无法再做安排且无任何费用可退也不等价交接，如有不便敬请谅解！
                <w:br/>
                <w:br/>
                <w:br/>
                【温馨提示】：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质量的优劣。请自愿谨慎购买。当地居民卖纪念品、土特产，非我社提供服务，请不要误解
                <w:br/>
                4、红草地为季节性景点，只有在每年的9月底至10月初才能观看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香格里拉镇智选假日套房酒店、稻城日瓦翔云酒店、时代亚丁大酒店、华景文澜酒店、贡金莲日生态洞穴酒店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香格里拉镇—亚丁景区（40km约1小时）—香格里拉镇
                <w:br/>
                早餐后乘车从酒店出发，进入香格里拉镇亚丁景区，游览5A级旅游景区—【稻城亚丁风景区】（门票已含，游览时间约7-8小时），换乘亚丁景区观光车（车程约1小时，不含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70元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骑马(约3小时，骑马305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短线游览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之后原路返回乘坐观光车返回入住酒店。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月中旬至次年3月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短线游览：游客可乘坐景区观光车抵达扎灌崩，徒步500米到达冲古寺，前往仙乃日神山下的圣湖【珍珠海】短线游览（单程约1.5KM，徒步前往约40分钟），海拔3950米。
                <w:br/>
                【珍珠海】在藏语中称为“卓玛拉措”，是仙乃日的融雪形成的海子。面积约0.1平方公里。密林中的珍珠海如一颗镶嵌在莲花宝座上的绿宝石，碧波荡漾，粼粼波光中透出无限清丽，湖畔四周，参翠如屏。春天湖边片片杜鹃花灿烂怒放，秋天层林尽染，倒影着五彩斑斓的世界，令人目眩神迷
                <w:br/>
                【亚丁景区】以仙乃日、央迈勇、夏诺多吉三座雪峰为核心区，北南向分布，三座雪山呈品字形，三峰藏名为“念青贡嘎日松贡布”，意为“三怙主雪山”，是众生朝圣积德之所在地。由于特殊的地理环境和自然气候，形成了独特的地貌和自然景观，是中国保存最完整的一处自然生态系统。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2：亚丁景区贡嘎措至牛奶海、五色海区域海拔为4200-4700米，因海拔高、受冰雪天气影响及生态修复需要，该区域于2024年7月13日起实施封闭，禁止游客进入，由此带来的不便敬请谅解。
                <w:br/>
                <w:br/>
                <w:br/>
                【温馨提示】： 
                <w:br/>
                1.如欲朝拜五色海，牛奶海：此路段海拔高，对身体素质要求非常的高，不建议前往！五色海和牛奶海也不包含在旅行社常规景点安排内；因亚丁景区内牛奶海、五色海景点属于景区开发中的景点，安全设施设备尚不完善，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（2）景区里徒步，电瓶车，骑马，运动强度较大，是对“身体在地狱，眼睛在天堂”的诠释。【冬季五色海，牛奶海会因天气原因可能关停不能游览】
                <w:br/>
                (3) 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自费项：亚丁观光车120元/人‘’电瓶车单程50元、往返70元；骑马单程305元/人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香格里拉镇智选假日套房酒店、稻城日瓦翔云酒店、时代亚丁大酒店、华景文澜酒店、贡金莲日生态洞穴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香格里拉镇—理塘（220km）—康定 （270km）
                <w:br/>
                早餐后，出发从香格里拉镇出发翻越海拔4300多米的【波瓦山】,欣赏赤土河谷迷人风光、世外桃源般藏式村落，【万亩青杨林】(青杨林为季节性景点,每年9-10月才能看到)等，之后翻越古冰川遗迹海子山抵达理塘、经雅江新都桥到达康定酒店入住休息。
                <w:br/>
                <w:br/>
                备注：如遇旺季或政府征用房，当天住宿则改为新都桥！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康定三秦瑞熹酒店、玉景雪莲酒店、郦湾雅布达酒店、希誉酒店、康巴美伦国际大酒店 或不低于以上标准酒店；  （（如遇特旺季或政府征用房将改为新都桥酒店入住）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康定—康定【木格措景区】（26km）—成都（270km）
                <w:br/>
                早餐后，乘坐康定情歌【康定情歌木格措景区】的观光车进入景区（不含观光车90元/人，必须消费），景区由芳草坪、七色海、杜鹃峡、药池沸泉（药池泡脚35元/人，自愿自理）、木格措（野人海）和红海、黑海等景点组成；“木格措”一日四时景，早晚不同天。清晨，雾锁海面，银龙般的云雾在水面翻卷，出现“双雾坠海”的动人景观。朝阳射向海面时，波光粼粼，湖光倒影千变万化，令人眼花缭乱。午后微风拂面时，海面上“无风三尺浪，翻卷千堆雪”，站在海滨沙滩上，遥望雾霭烟笼的远方，犹如来到了天涯海角。夕阳西下，余辉洒满海面，流金溢彩，水天一色，群山沉寂，碧海静谧。不同的季节还可以观赏”卧虎观月”、“石佛镇海”等山景外，在各个季节的不同时辰还可观赏到“双雾坠海”、“木格夕照”、“木格晨曦”、“木格潮汐”和迭瀑飞泉等云、霞、雾、水奇景，海滨珍珠沙滩可享沙浴、日光浴之乐，湖中可乘坐游船（游船往返66元/人，游客可以根据自身情况自费乘坐游览，游船运营时间：4-10月份）。之后经泸定雅安返回成都结束愉快的旅行！
                <w:br/>
                <w:br/>
                【温馨提示】：
                <w:br/>
                 (1):预计晚上8左右到达成都统一散团，旅游合同的行程结束。因路途遥远，建议不要预定当天的返程票，如因堵车造成游客返程票损失，恕本旅行社无法为游客承担任何损失，请知晓！
                <w:br/>
                (2):今天是本次稻亚之旅游程最后一站，如若你对此次行程有任何异议，请告诉我们，我们会在第一时间根据你反馈的情况落实调查并及时处理；这次旅程是一次心灵的洗礼，人生观的再次升华。
                <w:br/>
                (3) 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物场所或活动，也非赔付保障范围；游客如自行在此类场所参与的任何行为，只能由游客自行负责。
                <w:br/>
                交通：汽车
                <w:br/>
                景点：【康定情歌木格措景区】
                <w:br/>
                自费项：【康定情歌木格措景区】观光车90元/人、药池泡脚35元/人、游船往返66元/人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成都明宇丽呈西南交大地铁口店、瑞熙酒店（宽窄店）、瑞熙酒店（望江店）、宜尚酒店西南交大店、秋果S酒店(宽窄巷子奎星楼街店）、艺家城市酒店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成都--广州（航班待定，飞行约2小时）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【小提示】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
                <w:br/>
                2、用车：头尾两天接送安排小车接送；走行程的五天6人以上安排1+1保姆车（5人内使用7座商务车）。
                <w:br/>
                关于保姆车温馨提示：保姆车型由于按照国家车辆安全规定的要求设计，车辆的；
                <w:br/>
                3、导游：全程无导游服务，司机提供咨询服务（司机不进景区）；在保证不减少景点的情况下，我社有权调整景点游览先后顺序。
                <w:br/>
                4、门票：含亚丁景区门票，，木格措景区（赠），(赠送门票，不退不改，不做等价交换)；【备注：门票优惠已经打包在团费内，无优免优退】；不含必须景交：亚丁观光车120 /人，木格措90观光车/人， 鱼子西中转费80/人
                <w:br/>
                不含自愿消费：泸定桥10元/人、红海子垃圾处理费20元/人、亚丁景区电瓶车往返70元/人、亚丁景区骑马305 元/人 、木格措泡脚35元/人、木格措游船66/元人；
                <w:br/>
                5、小童（2-12岁以下）：不占床位，不含门票，含半餐；【含往返机票。（小童如超高费用自理）】.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
                <w:br/>
                7、用餐：6早，（房费含早不用不退）全程不用不退餐，正餐自理。【所有赠送附带服务以及产品若客人不用或因特殊情况无法赠送，不做等值置换，费用不退】，酒水自理，人数减少酌减菜量，酒店住宿均用晚含早。少数民族地区沿线餐质较差，请游客提前做好心理准备。
                <w:br/>
                8、赠送项目：便携式氧气、旅游三宝（赠送项目，不用费用不退）。
                <w:br/>
                9、购物点：纯玩。温馨提示：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6、不含：必须景交：亚丁观光车120 /人，木格措观光车90/人， 鱼子西中转费80/人；
                <w:br/>
                自愿消费：泸定桥10元/人、红海子垃圾处理费20元/人、亚丁景区电瓶车往返70元/人、亚丁景区骑马305 元/人 、木格措泡脚35元/人、木格措游船66/元人。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 70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【康定情歌木格措景区】</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鱼子西中转费</w:t>
            </w:r>
          </w:p>
        </w:tc>
        <w:tc>
          <w:tcPr/>
          <w:p>
            <w:pPr>
              <w:pStyle w:val="indent"/>
            </w:pPr>
            <w:r>
              <w:rPr>
                <w:rFonts w:ascii="宋体" w:hAnsi="宋体" w:eastAsia="宋体" w:cs="宋体"/>
                <w:color w:val="000000"/>
                <w:sz w:val="20"/>
                <w:szCs w:val="20"/>
              </w:rPr>
              <w:t xml:space="preserve">（必消消费）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红海子垃圾处理费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木格措泡脚</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r>
        <w:trPr/>
        <w:tc>
          <w:tcPr/>
          <w:p>
            <w:pPr>
              <w:pStyle w:val="indent"/>
            </w:pPr>
            <w:r>
              <w:rPr>
                <w:rFonts w:ascii="宋体" w:hAnsi="宋体" w:eastAsia="宋体" w:cs="宋体"/>
                <w:color w:val="000000"/>
                <w:sz w:val="20"/>
                <w:szCs w:val="20"/>
              </w:rPr>
              <w:t xml:space="preserve">木格措游船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66.00</w:t>
            </w:r>
          </w:p>
        </w:tc>
      </w:tr>
      <w:tr>
        <w:trPr/>
        <w:tc>
          <w:tcPr/>
          <w:p>
            <w:pPr>
              <w:pStyle w:val="indent"/>
            </w:pPr>
            <w:r>
              <w:rPr>
                <w:rFonts w:ascii="宋体" w:hAnsi="宋体" w:eastAsia="宋体" w:cs="宋体"/>
                <w:color w:val="000000"/>
                <w:sz w:val="20"/>
                <w:szCs w:val="20"/>
              </w:rPr>
              <w:t xml:space="preserve">【泸定桥】</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6人成团，为保证游客如期出发，我社将与其他旅行社共同委托成都万众国际旅行社有限责任公司组织出发（全国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2025-11-09T19:50:45+08:00</dcterms:created>
  <dcterms:modified xsi:type="dcterms:W3CDTF">2025-11-09T19:50:45+08:00</dcterms:modified>
</cp:coreProperties>
</file>

<file path=docProps/custom.xml><?xml version="1.0" encoding="utf-8"?>
<Properties xmlns="http://schemas.openxmlformats.org/officeDocument/2006/custom-properties" xmlns:vt="http://schemas.openxmlformats.org/officeDocument/2006/docPropsVTypes"/>
</file>