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【世遗土楼客家情 纯玩】福建动车4天 ▏世遗永定高北土楼｜厦门鼓浪屿｜海上明珠塔｜空中健康步道｜帆船出海｜七彩环岛路｜集美学村｜十里长堤行程单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JF-20240418-T3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2.精彩行程：海陆空玩转厦门，全程无购物店、0必销，让您放心出游。
                <w:br/>
                3.海：扬帆起航，升帆、拉帆亲身体验水上运动的激情与魅力，亲近大海，体验帆船航海的激情与魅力！
                <w:br/>
                4.陆：经典厦门一网打尽，风景怡人的环岛路、厦门沙坡尾艺术区、陈嘉庚故居集美学村、十里长提千与千寻同款海上列车等。
                <w:br/>
                5.空：登厦门海上明珠塔，360度全景鸟瞰海上花园观景台，俯瞰到全世界第二，亚洲第一的悬浮式吊桥海沧大桥。打卡厦门新网红山海健康步道，从空中视角看美丽厦门。
                <w:br/>
                6.美食之旅：特别安排品尝闽南姜母鸭、置身江南古镇「小桥流水」的用餐画境里，品尝“古法铁锅炖鱼”闽南老菜新做的创意料理，体验味蕾与视觉的双重享受。
                <w:br/>
                7.世遗风采：高北土楼群打卡大鱼海棠拍摄地、土楼王【高北土楼】，感受“高四层，楼四圈，上上下下四百间”的土楼壮举。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厦门 - 永定（高北土楼）【土楼一日游全国拼】
                <w:br/>
                上午： 早餐后，酒店门口集合，乘车前往世界文化遗产、建筑史上的奇葩－【永定高北土楼群】（ 车程约3小时，）（特别说明：区间有土楼休息站，不属于购物店，与旅行社无关）抵达后享用土楼特色农家菜。
                <w:br/>
                下午： 午餐后，游览【承启楼】建于公元1635年，以其恢宏、奇特、古朴被誉为“圆楼王”，直径63米，沿外环走廊一圈，要走292米；清末最盛时楼中住了80余户，600多人－这不像是一座楼，更像一座圆形的城市。20世纪30年代，国民政府主席林森为承启楼题写过《吾庐》的中门匾额；1986年，国家邮电部发行一套“中国民居”邮票中，“福建民居”采用的就是承启楼的图案，该邮票被日本评为当年世界民居最佳邮票；2010年2月13日国家主席胡锦涛亲临参观承启楼；之后游览【博士楼】→【五云楼】→【市泽楼】等其他土楼（ 游玩约2小时 ）；集合乘旅游车返回厦门，结束游览。
                <w:br/>
                晚上： 抵达厦门后，入住酒店。
                <w:br/>
                <w:br/>
                温馨提示：
                <w:br/>
                1.此天早餐一般为打包早，散拼较早出行！
                <w:br/>
                2.以上为常规行程及时间安排，如遇不可抗力因素（如交通，天气等），时间会有所变动。
                <w:br/>
                特别声明：土楼车程较远，如有不适，请及时与导游沟通。中途经停休息区（咖啡，本草等），非旅行社安排购物店、自愿购买、谨慎购物。土楼游览过程，导游可能会带您到自己家中喝茶，如果您不想参加，请和导游说明，非购物店；土楼午餐为当地客家特色餐，让远道而来的您品尝一下闽南风味；个别游客可能会不习惯当地的饮食，还请见谅）
                <w:br/>
                交通：汽车
                <w:br/>
              </w:t>
            </w:r>
          </w:p>
        </w:tc>
        <w:tc>
          <w:tcPr/>
          <w:p>
            <w:pPr>
              <w:pStyle w:val="indent"/>
            </w:pPr>
            <w:r>
              <w:rPr>
                <w:rFonts w:ascii="宋体" w:hAnsi="宋体" w:eastAsia="宋体" w:cs="宋体"/>
                <w:color w:val="000000"/>
                <w:sz w:val="20"/>
                <w:szCs w:val="20"/>
              </w:rPr>
              <w:t xml:space="preserve">早餐：打包早/自助早     午餐：团餐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	鼓浪屿岛上确保充足游玩时间，约4小时左右。
                <w:br/>
                2)	上鼓浪屿的时间以船务公司确认的票务时间为准，到时行程可能会前后调整；
                <w:br/>
                3)	鼓浪屿上严禁导游使用扩音器，为了您能听到详细讲解，建议客人自行租用无线耳麦20元/人起；
                <w:br/>
                4)	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午餐：闽南秘制姜母鸭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帆船出海-环岛路-海上明珠塔-健康步道，后送团惜别厦门 - 返回温馨家园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画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指定地点集合送团，结束愉快的厦门之旅
                <w:br/>
                交通：汽车/动车/高铁
                <w:br/>
              </w:t>
            </w:r>
          </w:p>
        </w:tc>
        <w:tc>
          <w:tcPr/>
          <w:p>
            <w:pPr>
              <w:pStyle w:val="indent"/>
            </w:pPr>
            <w:r>
              <w:rPr>
                <w:rFonts w:ascii="宋体" w:hAnsi="宋体" w:eastAsia="宋体" w:cs="宋体"/>
                <w:color w:val="000000"/>
                <w:sz w:val="20"/>
                <w:szCs w:val="20"/>
              </w:rPr>
              <w:t xml:space="preserve">早餐：打包早/自助早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 住宿：全程入住高级酒店（每成人每晚一个床位）。具体酒店名称出发前确定。行程中酒店不提供自然单间，若出现单男单女，我社尽量安排拼房，如拼不上，需要自行补房差。成人必须占床！
                <w:br/>
                ² 参考酒店：如是系列酒店、厦门时代雅居酒店、厦门美伦金悦酒店、厦门美伦皓辉、厦门翔鹭大酒店高一（无窗房）、厦门可居大酒店（标间或每人1间单人间）、厦门成功大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ü 所列酒店如因节假日或当地大型活动房间爆满等特殊原因无法安排，以我社出发前给予的酒店名称为准
                <w:br/>
                ü 此团为散客团，在酒店符合行程标准的情况下，不接受指定地理位置/指定酒店入住，谢谢支持。
                <w:br/>
                3) 用餐：含3早3正餐，酒店房费含早餐（小孩不占床不含早，早餐客人不用不退）。其中1正餐为散拼赠送（客人不用不退），另2正为姜母鸭35元/人正；江南古镇古法餐40元/人，八菜一汤、十人一桌，如一桌不足十人，菜的数量相应减少，6-8人六菜一汤，6人以下实际餐费现退餐费。
                <w:br/>
                4) 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 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 导游：地方专职优秀中文导游服务。
                <w:br/>
                7) 本团全国拼团，每天导游或不一样，敬请留意。
                <w:br/>
                8) 6岁以下小童含：帆船、半正餐、车位、导服（若超高产生费用现补半门票或全门票），不含往返高铁票（没座位），不占床不含早。
                <w:br/>
                6岁-14岁中童含：帆船、轮渡半票；往返半动车票、半正餐、车位、导服，不含门票，不占床不含早。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2024-05-17T13:00:49+08:00</dcterms:created>
  <dcterms:modified xsi:type="dcterms:W3CDTF">2024-05-17T13:00:49+08:00</dcterms:modified>
</cp:coreProperties>
</file>

<file path=docProps/custom.xml><?xml version="1.0" encoding="utf-8"?>
<Properties xmlns="http://schemas.openxmlformats.org/officeDocument/2006/custom-properties" xmlns:vt="http://schemas.openxmlformats.org/officeDocument/2006/docPropsVTypes"/>
</file>