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【恩平4钻逸豪酒店】江门2天 | 打卡天下粮仓丨狂飙取景地三十三墟街丨网红ins风彩虹村行程单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TX-20250710SP68583368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恩平市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08:00越秀区团一大广场地铁A出口
                <w:br/>
                08:50番禺广场基盛万科肯德基门口（番禺广场地铁站E出口）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住恩平逸豪酒店 打卡充满浪漫的玻璃教堂摄影留念
                <w:br/>
                ★ 打卡塘口墟天下粮仓 现全新改造为先锋天下粮仓书店
                <w:br/>
                ★ 行摄《狂飙》拍摄地 “三十三墟街”一种古朴沧桑的美感 
                <w:br/>
                ★ 漫游轻松出片地 ins风彩虹村七彩墙绘、民国侨乡启明里
                <w:br/>
                ★ 全程吃足4餐：开平特色黄鳝饭+豪叹酒店海鲜自助晚尊享《位上“太湖大闸蟹一只”》+次日酒店自助早餐+午餐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第1天：出发地—三十三墟街—享用午餐—塘口墟天下粮仓—入住酒店—豪砌海鲜自助晚 含：午餐、晚餐  住：恩平逸豪酒店
                <w:br/>
                早上于指定时间/地点集中出发前往 游览有“《狂飙》电视拍摄地”【三十三墟街】，三十三墟街建立于清光绪年间，至今已经有一百多年的历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
                <w:br/>
                随后游览【启明里】，这里是江门最具代表性的华侨文化展示区，保存完好的民国建筑群让您感受独特的侨乡风情。漫步在青石板铺就的街巷中，两侧是融合了中西建筑风格的百年侨屋，精美的灰雕、彩窗和罗马柱诉说着往昔的繁华。
                <w:br/>
                午餐享用特色黄鳝饭。
                <w:br/>
                前往游览网红打卡地【塘口墟天下粮仓】，前身为塘口粮管所粮仓及附属建筑群，由5座建于上世纪70年代的蒙古包式样砖混结构筒仓及粮食加工车间、宿舍楼、办公大楼和旧农机站等组成。粮仓采用穹窿顶建筑法建造，直径6米，单个贮粮量达12万斤，具备防洪、通风及恒温储粮功能。建筑群因造型独特被列为近现代代表性建筑并受文物保护。该建筑群改造为先锋天下粮仓书店，保留原始筒仓结构并通过增设连接体形成新空间。书店包含诗歌、社科、文学等主题仓室，融合图书阅读与艺术展览功能。改造项目入选“粤式新潮流”文旅消费新业态热门场景，并获评“最美公共文化空间”称号。
                <w:br/>
                后前往安排入住豪华【恩平逸豪酒店】（注：泳池开放到4月30日-10月30日，11月将不开放，具体开放时间酒店通知为准）。酒店奢华，房间宽敞，大堂富丽堂皇。地处锦江河畔，位置优越，总共有462间客房，是您旅游度假的绝佳选择。恩平最大型的宴会厅，国际会议中心；和包罗万有的休闲娱乐项目，大型购物中心。您也可前往美食步行街、酒店斯顿会所、水疗中心尽享美丽假期。
                <w:br/>
                后于酒店享用丰盛的《东南亚风情海鲜自助晚餐》（用餐时间约17点30-20点），用餐完毕后自由活动（20人同时报名赠送 KTV房1间，欢乐K歌！酒水自理！）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恩平逸豪酒店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第2天：早餐—圭峰山—享用午餐—彩虹村—回程 含：早餐、午餐
                <w:br/>
                睡到自然醒，享受一个不被打扰的早晨，自行前往酒店餐厅享用早餐；
                <w:br/>
                游览江门游览前往【4A圭峰山三角枫林】（不含电瓶车，若需要请自理！）：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享用午餐，用餐完毕后前往打卡网红地【彩虹村】，这个被誉为"江门小鼓浪屿"的梦幻彩色村落，将艺术与生活完美融合，带给您一场视觉与创意的双重盛宴。漫步在这个被300多幅创意墙绘装点的童话世界，每一处转角都藏着惊喜：主街的彩虹阶梯搭配"我在江门很想你"路牌，是必打卡的ins风地标；后巷隐藏着栩栩如生的3D立体壁画，从巨型龙猫到飞天鲸鱼，让您轻松拍出互动感十足的大片；登上江海云道观景台，七彩屋顶与远山相映成趣，构成绝美的全景画卷。这里不仅是热门网络平台超50万点赞的爆款打卡地，更设有文创艺术工坊。这个由传统村落蜕变而来的艺术天地，正等待着您来发现它的每一处精彩！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
                <w:br/>
                4.门票：景区首道大门票，不含园中园。
                <w:br/>
                5.住宿：恩平逸豪酒店 标准大/双床房 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2026-06-02T12:05:01+08:00</dcterms:created>
  <dcterms:modified xsi:type="dcterms:W3CDTF">2026-06-02T12:05:01+08:00</dcterms:modified>
</cp:coreProperties>
</file>

<file path=docProps/custom.xml><?xml version="1.0" encoding="utf-8"?>
<Properties xmlns="http://schemas.openxmlformats.org/officeDocument/2006/custom-properties" xmlns:vt="http://schemas.openxmlformats.org/officeDocument/2006/docPropsVTypes"/>
</file>