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国庆【厦遇东山岛 纯玩】福建动车4天｜鼓浪屿旅拍｜帆船出海体验｜赶海捉蟹｜老别墅下午茶｜海鲜大咖锅｜网红东山岛｜打卡鱼骨沙洲行程单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DM-20250501-X4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❤【小包专享】厦门段16成人mini小团，0购物0自费，逛足鼓浪屿~
                <w:br/>
                ❤【毫无遗憾】涵盖厦门必游景点，精选旅拍点，拍出最佳视角~
                <w:br/>
                ❤【梦幻海岛】小红书、抖音最火爆：鱼骨沙洲+影视剧组风靡的拍摄基地：南门湾！
                <w:br/>
                ❤【任性撒欢】小资帆船出海冲浪邂逅海豚，体验本土渔民滩涂赶海日常~
                <w:br/>
                ❤【贴心服务】24小时旅游管家服务，专车接送，升级入住网评4钻酒店；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网红东山岛（鱼骨沙洲-苏峰山环岛公路-南门湾）-厦门
                <w:br/>
                酒店享用早餐，厦门岛内各酒店免费上门接送前往网红东山岛（车程约2.5小时）。（因我们都是大巴车直接接送，有的酒店客人需走到离酒店最近的集合点上车，以工作人员通知为准；今天为全国拼团，人数较多，请知悉！）
                <w:br/>
                景点 · 【南门湾】——左耳拍摄地
                <w:br/>
                南门湾：用左耳去听听，谁的小耳朵在呐喊，南门湾的风在倾诉什么。
                <w:br/>
                一部《左耳》，一季《我们来了》，将这座满是故事的东山岛拉入镜头。瓦蓝的海景，古巷低调的美如夹缝般渗入你的皮肤。直至左耳听见，遗留在东山岛上的爱情。去寻找小耳朵踏寻的沙滩，转辗于黎吧啦与张戈约会的屋顶，古树、老房都有着割舍不掉的记忆。 
                <w:br/>
                前往餐厅，享用东山岛地道海鲜餐；
                <w:br/>
                景点 · 网红打卡【苏峰山环岛公路】—— 自拍美景停不下来
                <w:br/>
                苏峰山环岛公路：一边青山一边蓝海，环岛路上骑行放风，是韩剧的欧尼，是台剧的女猪脚。苏峰山，东山岛第一高峰，山上名胜古迹众多，是“东山岛首届国际山地半程马拉松赛”和“2016中国•东山岛首届国际自行车赛”的赛道，也是福建最美公路之一。蓝色的围栏，橙、黄色的马路，骑行在这里，一路风景如画！
                <w:br/>
                景点 · 网红打卡【鱼骨沙洲】—— 刷爆朋友圈
                <w:br/>
                限时秘境不是谁都能遇见，网红鱼骨沙洲才是刷爆朋友圈利器。
                <w:br/>
                《鱼骨沙洲》是一个神奇的地方，属于东山一独特景观，她随的潮水张潮沉没于大海之中，伴随的落潮，浮出海面，沙洲上面的水坑里面有小鱼，还可以捡很多漂亮的贝壳，夏天运气好的话，还有赶海捡生蚝，抓“沙马”小螃蟹……
                <w:br/>
                集合返回厦门市区酒店。
                <w:br/>
                乘车返回厦门市区，旅游巴士沿路依次送各位贵宾回酒店休息。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·网红打卡【山海健康步道】——打卡“八山三水”盛景（今天开始均为16人小团）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自费项：无线耳麦20元/人/天（自愿性质）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5、住宿：入住厦门3晚当地网评4钻酒店（每成人每晚一个床位）。具体酒店名称以出团通知书为准。行程中的酒店不提供自然单间，若出现单男单女，请补房差； 
                <w:br/>
                参考酒店：
                <w:br/>
                厦门金宝、柏纳（湖里大道店）、香草园、森海丽景或同标准酒店；酒店不可指定，具体住宿方案以实际安排为准。
                <w:br/>
                6、导游：金牌执证导游，全部经过岗前服务培训的服务型导游；
                <w:br/>
                7、儿童包含：
                <w:br/>
                1、中童（6-14岁以内,1.2-1.4M）：不含床位，不含早；已含正餐、半价动车票，含儿童门票（超高自理），车位，导服；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2025-09-14T22:29:52+08:00</dcterms:created>
  <dcterms:modified xsi:type="dcterms:W3CDTF">2025-09-14T22:29:52+08:00</dcterms:modified>
</cp:coreProperties>
</file>

<file path=docProps/custom.xml><?xml version="1.0" encoding="utf-8"?>
<Properties xmlns="http://schemas.openxmlformats.org/officeDocument/2006/custom-properties" xmlns:vt="http://schemas.openxmlformats.org/officeDocument/2006/docPropsVTypes"/>
</file>