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【夜宿望仙谷】江西高铁4天｜望仙谷峡谷小镇｜世遗仙境三清山｜婺源篁岭&amp;鲜花小镇｜南昌滕王阁行程单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XLC-20240329-6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上饶市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 精品小团，8人起行，12人封顶，超VIP服务，一价全包，亲朋好友出游首选。
                <w:br/>
                ★ 夜宿网红仙村:2023年江西最in网红打卡点，耗资26亿打造完成“绝壁神话“，特别安排入住一晚望仙谷仙宿，沉浸式体验望仙谷的夜色。 
                <w:br/>
                ★ 最美乡村-婺源篁岭看徽派民居，最美晒秋，山居村落，鲜花小镇。
                <w:br/>
                ★ 登大美仙山—三清山 ，赏“奇峰怪石、古树名花、流泉飞瀑、云海雾涛”。
                <w:br/>
                ★ 地道美食：【婺源徽州宴】、【三清山生态宴】、【望仙谷生态宴】
                <w:br/>
                ★ 优选住宿：全程入住当地超豪华酒店，特别安排一晚入住望仙谷景区内仙宿，沉浸式体验；
                <w:br/>
                ★ 上饶进，南昌返，不走回头路，避免了长时间车程。
                <w:br/>
                ★ 更多优惠：65周岁以上可享受门票优惠220元/人；60-64周岁享受门票优惠60元/人；（需提供有效老人优惠证件，若证件无效，需补相应差价）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D1：广州-南昌
                <w:br/>
                上午：广州白云乘坐高铁前往上饶站。抵达后前往【望仙谷】（赠送大门票，不去不退，车程约1小时）。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景点：【望仙谷】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望仙谷仙宿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D2：望仙谷-婺源篁岭
                <w:br/>
                上午：早餐后，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下午：车赴中国最美的乡村—婺源(车程约2小时) ，后游【篁岭&amp;鲜花小镇】（含大门票+往返索道，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游览结束后前往酒店入住。
                <w:br/>
                交通：汽车
                <w:br/>
                景点：【望仙谷】【篁岭&amp;鲜花小镇】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婺源希辰洲际度假酒店或婺源瑞怡宝婺度假酒店或同级；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D3：婺源-三清山
                <w:br/>
                上午：早餐后前往三清山风景区（车程约1.5小时，含大门票+往返缆车，如客人步行上下山，不参加索道自费，需要自行前往游步道上下山，导游不陪同）。乘坐索道上山徒步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
                <w:br/>
                交通：汽车
                <w:br/>
                景点：【三清山】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三清山金沙湾假日酒店（东部金沙索道店）或三清山远洲酒店（东部金沙索道店）或三清山锦琛山庄或三清山华克山庄（东部金沙索道店）或同级；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D4：三清山脚-滕王阁-南昌-广州东
                <w:br/>
                上午：返回江西省会城市--南昌（约4.5小时车程）。
                <w:br/>
                下午：赠送游览“江南三大名楼”【滕王阁】（含大门票，游览时间约1.5小时）：始建于唐朝永徽四年，因唐太宗李世民之弟——李元婴始建而得名，因初唐诗人王勃诗句“落霞与孤鹜齐飞，秋水共长天一色”而流芳后世。后前往南昌站送高铁返回广州东（参考车次：G3081/16:07-21:10或其他车次），结束愉快的旅程！
                <w:br/>
                交通：汽车/高铁
                <w:br/>
                景点：【滕王阁】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1.大交通：广州白云/广州南-上饶，南昌-广州东 往返高铁二等票；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 住宿：婺源、三清山脚入住当地超豪华酒店、望仙谷指定入住一晚望仙谷仙宿；安排双人标间；酒店住宿若出现单男单女，客人须与其它同性客人同住，若不能服从旅行社安排或旅行社无法安排的，客人须当地补房差入住双人标间。（补房差加1500元/人，不占床减1200元/人）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 用餐：含3早6正(酒店房费含早餐)，餐标40元/人，（小孩餐费减半，不用不退）；正餐八菜一汤不含酒水；此为团队用餐，若游客放弃用餐，恕不另行退费，请游客人谅解。人数增减时，菜量相应增减，但维持餐标不变，不含酒水。
                <w:br/>
                4. 门票：望仙谷大门票（入住景区赠送，不去不退）、三清山大门票、三清山往返缆车、篁岭大门票、篁岭往返缆车、滕王阁大门票；
                <w:br/>
                5. 当地优秀专业导服。
                <w:br/>
                6. 当地旅游空调车（保证一人一个正座）；此线路因山路较多且地理环境较特殊大巴只
                <w:br/>
                适用底盘高国产旅游车，不便之处，敬请谅解。
                <w:br/>
                7.此团为私家小团,8人成团，12人封顶。
                <w:br/>
                8.1.4米以下按儿童收费（含全价早餐，含全价正餐；占车位导服；不含往返高铁票，产生自理；不含小孩床位；不含小孩景区大门票，产生自理）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649元/人，14岁（含）以上购买成人票1143元/人，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3、不包含个人旅游意外保险费、航空保险费，强烈建议出行游客购买个人旅游意外保险，具体保险险种请在报名时向销售人员咨询并购买。
                <w:br/>
                4、由于不可抗拒原因而需要变更行程时产生的费用（包括但不限于自然灾害、航班延误或取消、车辆故障、交通意外等）
                <w:br/>
                5、不含广州南站/广州白云/广州东往返接送，没有送团人，请客人自行前往广州南站/广州白云/广州东刷身份证进站乘车，高铁站集中，高铁站散团。
                <w:br/>
                6、娱乐项目（景区特殊娱乐项目如：景区游船，漂流，越野车，骑马，歌舞晚宴，特色餐，歌舞表演以及个人消费项目等除外）不算自费景点。（此项可根据线路调整）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8人成团，为保证游客可如期出发，我社将与其他旅行社共同组团（拼团出发），如客人不接受拼团出发，请报名时以书面形式注明。如报名人数不足 8成人时无法成团，或遇特殊情况（如：团队特惠机位取消或游客临时退团造成不成团等） 致使团队无法按期出行，我社提前7天通知游客，游客可根据自身情况改线或改期， 如不能更改出游计划，我社将全额退还已交团费。
                <w:br/>
                【接待社名称：南昌新旅程国际旅行社有限公司，许可证号：L-JX00859，质监电话13922114510】
                <w:br/>
                2、我司在不影响原行程游玩标准及游览景点的前提下，根据航空公司机票或火车票高铁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说明，并将要求写在报名表上，否则我社视客人已清楚旅行社以上安排，同意并接受旅行社安排。行程游览顺序或用餐安排将根据游玩期间实际情况最终确认，如有调整由当地导游与游客签名确认。
                <w:br/>
                3、高铁票均为系统随机出票，故无法指定连坐或指定同一车厢，敬请见谅。
                <w:br/>
                4、团队均提前 7 天或以上订购机票、酒店、车辆、门票等，如客人报名后退团（含 改期，改线，更改登机姓名或证件号码等），根据合同的扣款标准，我社将扣除实际损失费用（机票、火车票、门票、酒店、车费分摊等，我社不提供机票报销单据，客 人可自行前往航空公司办理），特此说明。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6、若因客人自身原因（含感冒等原因，导致身体不适合继续行程）中途离团或放弃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7、免费景点及赠送项目如发生优惠、免票、自愿放弃或因航班时间、天气、政策性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 名表及补充约定》之附件。
                <w:br/>
                <w:br/>
                其他备注：
                <w:br/>
                1.我社根据火车票高铁票的出票时间调整行程及港口，但不影响原标准及游览景点。具体的行程游览顺序将根据航班安排的首末站城市最终确定,并且以我社出发前给予的行程为准。
                <w:br/>
                2.同一团种采用不同交通工具抵达目的地，回程根据航班或火车或高铁时刻的前后顺序，分别送客人前往机场或火车站或高铁站，后返广州的客人先在市区自由活动等候。
                <w:br/>
                3.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4.行程所列酒店如因节假日房间爆满等特殊原因无法安排，以我社出发前给予的行程为准。
                <w:br/>
                5.如遇不可抗力因素（如塌方、大雪塞车、天气、航班、火车延误等原因），造成行程延误或不能完成游或缩短游览时间，不视旅行社违约，未能完成游览的景点我社只按旅行社协议门票价格退还，并参照按《广东省国内旅游组团合同》第三条处理。
                <w:br/>
                6.旅游者参加打猎、潜水、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体伤害。旅游者参加此类活动应当购买相应的个人意外保险。如非旅行社责任造成的旅游者意外伤害，旅行社不承担相应的赔偿责任。
                <w:br/>
                7.离团：客人擅自、强行离团或不参加行程内的某项团队活动（含酒店、用餐、景点等），发生此类情况一切后果请客人自行承担，客人离团期间的一切行为与旅行社无关。
                <w:br/>
                8.退团：客人因自身原因退团，除按照旅游组团合同承担违约金之外，还需要承担已经产生的业务损失费，包括但不限于火车费用、酒店费用、车辆分摊费用等。
                <w:br/>
                9.由于当地原因,旅游车有可能出现套车现象,敬请注意！
                <w:br/>
                10.行程中途经的休息站、加油站、公共卫生间等地停留仅供休息和方便之用，游客购物为个人自主行为，游客因购物产生的纠纷与本社无关。
                <w:br/>
                11.公园、博物馆、展览馆、体验馆、制作工场附设商品销售为景区设施，仅供了解当地特色文化之用，游客购物为个人自主行为，游客因购物产生的纠纷与本社无关，且回团后不协助处理退货手续，敬请注意。
                <w:br/>
                12.由于晒秋景观属于当地传统农俗，实际景观根据当地农户情况而定！
                <w:br/>
                13.当地花观赏期视当地气候和条件而定，如因当地条件和气候影响景观，我社不负赔偿责任，敬请谅解！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2024-05-20T13:54:44+08:00</dcterms:created>
  <dcterms:modified xsi:type="dcterms:W3CDTF">2024-05-20T13:54:44+08:00</dcterms:modified>
</cp:coreProperties>
</file>

<file path=docProps/custom.xml><?xml version="1.0" encoding="utf-8"?>
<Properties xmlns="http://schemas.openxmlformats.org/officeDocument/2006/custom-properties" xmlns:vt="http://schemas.openxmlformats.org/officeDocument/2006/docPropsVTypes"/>
</file>