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【自由行·海南·南航直飞】三亚双飞4天丨3晚当地超豪华酒店（可选标准）丨赠游艇出海+直升机体验丨赠三亚机场往返接送行程单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HN-20240313-ZYX01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三亚市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4</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去程：广州-三亚 CZ6744 / 17:40-19:15
                <w:br/>
                回程：三亚-广州 CZ6739 / 20:15-22:00
                <w:br/>
                （含20kg行李额，最终航班信息以实际出票为准）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★2人成行，独立成团
                <w:br/>
                ★广州至三亚4天往返经济舱机票
                <w:br/>
                ★每天双人中西式自助早餐
                <w:br/>
                ★3晚当地超豪华酒店（可选不同标准）
                <w:br/>
                  A档：君澜三亚湾迎宾馆/豪华海景房 或同级
                <w:br/>
                  B档：三亚福朋喜来登酒店/180度至尊海景房 或同级
                <w:br/>
                  C档：三亚海棠湾理文索菲特/奢华海景房 或同级
                <w:br/>
                ★三亚机场至酒店往返接送各1次
                <w:br/>
                ★赠直升飞机体验+游艇出海散拼（需自行前往）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广州-三亚
                <w:br/>
                当日请至少提前2小时抵达广州白云机场，自行办理登机手续，飞抵美丽的鹿城—三亚，抵达三亚机场后乘车前往酒店。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
                A档：君澜三亚湾迎宾馆/豪华海景房 或同级
                <w:br/>
                B档：三亚福朋喜来登酒店/180度至尊海景房 或同级
                <w:br/>
                C档：三亚海棠湾理文索菲特/奢华海景房 或同级
              </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三亚
                <w:br/>
                全天自由活动。
                <w:br/>
                <w:br/>
                可选择参加赠送的【游艇出海+直升机体验】（自行前往）
                <w:br/>
                ①自行前往码头体验【游艇出海】（约3小时，散拼船），带您体验海岛热带风情不一样的海上狂欢嘉年华。全程资深船长和水手为您保驾护航：
                <w:br/>
                1、全程资深船长，水手，手把手授课，为学员保驾护航，确保学员的人身安全；2、船只及船上人员保险费用；3、救生衣及船上饮品（矿泉水，水果，饮料）；4、金钥匙品牌服务全程跟踪；5、无限刺激，全程紧密互动，抛弃无聊，让行程流连忘返；6、探秘海底世界，远海一对一深海潜水体验；7、摩托艇体验；（所赠深潜含教练一对一服务+潜水服+氧气瓶，不含：水下拍照300元不等、一次性咬嘴50元、全面镜150元等项目费用不含，自愿选择）
                <w:br/>
                温馨提示：
                <w:br/>
                1、潜水不含一次性咬嘴或者全面镜；海底留念照片或者视频。（自愿选择，费用不含）
                <w:br/>
                2、游艇赠送项目如放弃不用或不可抗因素导致无法体验均无费用可退。以商家当天实际安排项目为准。
                <w:br/>
                3、摩托艇和潜水为赠送项目，仅限5岁以上以及55岁以下成人体验，因个人原因未体验，费用不予退还。
                <w:br/>
                <w:br/>
                ②【直升机观光体验】（2-3位乘客乘坐一台直升机，飞行体验约1公里），登机地点：三亚凤凰岛区域直升机基地，换个视角和玩法，搭乘直升机遨游空中，观360°海景。
                <w:br/>
                直升机限制须知：
                <w:br/>
                1、孕妇及65岁以上老人、高血压、心脏病患者、体重100kg以上人群不宜登机体验；
                <w:br/>
                2、本着坐满起飞及配载平衡原则，直升机公司有权对乘客进行拼组、重新分组等协调，请乘客予以配合。
                <w:br/>
                3、禁止携带管制刀具、易燃易爆、放射性物品、宠物和有毒物品等影响飞行安全的物品登机；进入停机坪后请按照引导员指引上下机，座位安排由工作人员根据配载情况指定，登机后请听从机长安排。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
                A档：君澜三亚湾迎宾馆/豪华海景房 或同级
                <w:br/>
                B档：三亚福朋喜来登酒店/180度至尊海景房 或同级
                <w:br/>
                C档：三亚海棠湾理文索菲特/奢华海景房 或同级
              </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三亚
                <w:br/>
                全天自由活动。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
                A档：君澜三亚湾迎宾馆/豪华海景房 或同级
                <w:br/>
                B档：三亚福朋喜来登酒店/180度至尊海景房 或同级
                <w:br/>
                C档：三亚海棠湾理文索菲特/奢华海景房 或同级
              </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三亚-广州
                <w:br/>
                12点前办理退房手续，约定时间乘车前往三亚机场，搭乘航班返回广州。
                <w:br/>
                交通：飞机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1、交通：广州至三亚4天往返经济舱含税机票（不含临时上调的机场税费）。
                <w:br/>
                2、住宿：3晚三亚超豪华酒店，不提供自然单间，出现单男单女请补单房差。
                <w:br/>
                【特别说明】：在遇到政府征用或旺季房满的情况下，旅行社将选用同等级的其他酒店，敬请谅解。
                <w:br/>
                3、用餐：含3个早餐，餐食为酒店包含，如放弃无费用可用。
                <w:br/>
                4、用车：三亚机场至酒店专车接送机各1次（5座车）。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1、全程无全陪、地陪导游服务。
                <w:br/>
                2、合同未约定由组团社支付的费用（包括行程以外非合同约定活动项目所需的费用、 游览过程中缆车索道游船费、自由活动期间发生的费用等）。
                <w:br/>
                3、行程中发生的客人个人费用（包括交通工具上的非免费餐饮费、行李超重费、住宿期间的洗衣、电话、酒水饮料费、个人伤病医疗费等）。
                <w:br/>
                4、未含个人投保的旅游保险费、航空保险费，建议游客视个人情况，选择合适的旅游个人意外险。
                <w:br/>
                5、不含广州市区到广州白云机场的接送。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自由行预定须知，请认真阅读，并无异议后于指定位置签名确认：
                <w:br/>
                1、须2人起订，房间均为双人间或大床（以实际控房为准）。未进行付款或担保的住店日期可提供免费退改。一经付款担保成功，担保用房后不得取消更改，如因客人原因取消用房，将产生100%损失由客人全部承担。特殊情况取消所产生损失以实际申请为准。
                <w:br/>
                【接待社：广州逍遥民间国际旅行社有限公司，许可证号：L-GD-100806，质监电话：020-83371233】
                <w:br/>
                2、由于此自由行套餐采用10人团队机票优惠价格政策，如出票时未达团队机票优惠价格的出票人数，我社将在出发前5天通知客人，客人可自行选择：1.按照产品订单价格退费，2.按非团队机票价格补差额（按实时查询的价格为准），客人表示同意。
                <w:br/>
                3、由于酒店价格/房态变动频繁，落实前需再次确认价格/房态，价格以报名当天确认为准。
                <w:br/>
                4、办理入住请携带好身份证，需自行交纳住店押金，具体价格以酒店实际收取为准，退房时如房间无任何损失会全部退还。
                <w:br/>
                5、酒店政策：每间客房最多容纳1名12岁及以下儿童，和成人共用现有床铺。12岁且1.2米及以下1名使用现有床铺免费，含儿童免费早餐。1.2米以上儿童需自理早餐。部分酒店为6岁以下含免费早餐，具体单询。不接受18岁以下客人在无监护人陪同的情况下入住。
                <w:br/>
                6、不承担因交通延误、取消等意外事件不可抗力导致的额外费用。
                <w:br/>
                7、海口/三亚 地区是当地旅游度假城市，硬件及软件服务均与沿海发达的广州存在一定差距， 请团友谅解。如遇旺季酒店房满或政府征收等情形，旅行社会另外安排至不低于所列 酒店标准的同类型酒店。
                <w:br/>
                8、失信人特别通知及提示：失信人意为“失信被执行人”，由国家最高人民法院发布。 失信人不得乘坐飞机、火车卧铺、高铁及动车。请游客报团前一定要自行查询好是否 为失信人！国家最高人民法院失信人查询网站如 下： http://shixin.court.gov.cn/，客人报团前可到该网站进行查询！
                <w:br/>
                9、根据机票实名制和火车票实名制的有关规定，如游客所提供资料与有效登机证件资料不符，重出机票或火车票费用由客人自理，建议游客报名时提供所有参团人身份证复印件给销售人员用于作为有效登机资料购买机票，请游客携带有效的身份证件原件出游。
                <w:br/>
                10、请在提交订单前二次确认资源库存和价格，最终团费价格以二次确认为准。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1、此为自由行产品，不含全陪地陪导游服务。自由活动期间请注意保管好自身财产安全。在自由活动期间，如需其他服务（如单订门票、用车、导游服务等）可联系我社预定，费用单议。
                <w:br/>
                2、游人应自觉爱护文物古迹，杜绝乱刻乱画。
                <w:br/>
                3、出游时要随身带备有效证件如身份证、学生证等，以备不时之需。
                <w:br/>
                4、三亚属于热带气候，全年平均温度24摄氏度，请游客自备夏天衣服，以及外套，以免下雨变天着凉。海口、万宁等海岛以北的地区属于亚热带气候，冬天最低温度10摄氏度，请游客冬季旅游务自备保暖衣物！
                <w:br/>
                5、请不要私自下海，在景区内海滨浴场游泳时，请在安全区域内游泳，游泳时请注意人身安全。
                <w:br/>
                6、海南岛紫外线辐射较强烈，游客请自备墨镜、防晒霜和遮阳用品。
                <w:br/>
                7、三亚酒店有一次性用品提供，为支持环保，建议客人自带洗刷用品！
                <w:br/>
                8、海南当地用餐的口味较清淡，请游客有充足的心理准备。外出宵夜吃海鲜的游客要注意，三亚的海鲜大排档，会有短斤缺两的情况，请小心提防价格陷阱。
                <w:br/>
                9、海南水果丰富、景区或酒店附近街摊有售,请游客切勿购买开刀水果，以防腹泻。吃海鲜后，一小时内不要食用冷饮、西瓜等食品，同时请自备常用药品。
                <w:br/>
                10、珊瑚、玳瑁等国家保护生物严禁携带乘机，请切勿购买。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2024-05-19T18:25:28+08:00</dcterms:created>
  <dcterms:modified xsi:type="dcterms:W3CDTF">2024-05-19T18:25:28+08:00</dcterms:modified>
</cp:coreProperties>
</file>

<file path=docProps/custom.xml><?xml version="1.0" encoding="utf-8"?>
<Properties xmlns="http://schemas.openxmlformats.org/officeDocument/2006/custom-properties" xmlns:vt="http://schemas.openxmlformats.org/officeDocument/2006/docPropsVTypes"/>
</file>