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【东欧】纵览东欧全景七国纯玩13天｜德国｜捷克｜奥地利｜斯洛伐克｜匈牙利｜克罗地亚｜斯洛文尼亚｜行程单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EU1708938973ee</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广东省-深圳市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德国-捷克-斯洛伐克-奥地利-匈牙利-克罗地亚-斯洛文尼亚</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13</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无</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【东欧七国】畅游德国、捷克、奥地利、斯洛伐克、匈牙利、罗地亚+斯洛文尼亚，一次尽览东欧风光；
                <w:br/>
                【名城巡礼】高贵典雅的维也纳、流光溢彩的布达佩斯、低调静谧的布拉迪斯拉发、浮生若世的布拉格，感受东欧光影变幻中的万种风情；
                <w:br/>
                【百塔之城】亲临布拉格城堡，揭开世界吉尼斯纪录最大古城堡神秘面纱，细看千年繁华；
                <w:br/>
                【走近美泉宫】追寻茜茜公主的足迹，感受哈布斯堡王朝昔日的奢华盛世，为精心雕琢的宫殿、匠心独运的园林而赞叹；
                <w:br/>
                【邂逅渔人堡】在塔尖寻找匈牙利的浪漫，一览多瑙河的妩媚多姿，鸟瞰布达佩斯全城风光；
                <w:br/>
                【世遗小镇】奥地利人间仙境小镇-哈尔施塔特；
                <w:br/>
                【温泉小镇】探访巴拉顿温泉湖畔的黑维兹小镇，匈牙利知名的温泉之乡；
                <w:br/>
                【音乐名城】探访“音乐神童”莫扎特的故乡-萨尔茨堡；
                <w:br/>
                【文艺圣地克罗地亚】在首都萨格勒布感受文艺气息，入内有“欧洲九寨沟”之称的普利特维采湖国家公园，感受天然之美；
                <w:br/>
                【悠然斯洛文尼亚】漫游布莱德湖的湖光山色，乘船游览蓝色的童话小岛；首都卢布雅尔那，沉浸于恬谧温雅的古城；
                <w:br/>
                【精彩德国】解锁德国巴伐利亚州的首府—慕尼黑、美因河畔金融中心法兰克福、“中世纪明珠城”纽伦堡、浪漫德国的缩影-海德堡、汽车的故乡—斯图加特
                <w:br/>
                【经典美食】特别安排具有东欧浓厚风情的德国猪肘啤酒餐+波西米亚烤肉+匈牙利"国菜"牛肉汤+克罗地亚烤乳猪，满足您的味蕾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深圳
                <w:br/>
                请游客在指定时间在深圳国际机场集中，由领队带领搭乘国际航班，飞往德国—法兰克福。法兰克福正式全名为美因河畔法兰克福，被誉为“美茵河畔的耶路撒冷”、“德国最大的书柜”。它不仅是德国乃至欧洲的重要工商业、金融和交通中心，同时又是一座文化名城。
                <w:br/>
                交通：飞机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深圳-法兰克福-约90KM-海德堡-约121KM-斯图加特（德国）
                <w:br/>
                参考航班：CA771   SZX/FRA   0005-0540（航班仅供参考，具体以实际为准）
                <w:br/>
                <w:br/>
                抵达后，乘车前往德国著名的大学城-【海德堡】（约60分钟），海德堡坐落于内卡河畔。内卡河在此处由狭窄而陡峭的奥登山山谷流向莱茵河河谷，并与莱茵河在海德堡西北20千米处的曼海姆交汇。它是浪漫德国的缩影，曲折而幽静的小巷连通着古堡和小河，充满了诗情画意。
                <w:br/>
                【海德堡老桥】一座跨越内卡河上的浪漫之桥，进入海德堡的必经之路，是打开浪漫画卷的开端。
                <w:br/>
                【海德堡老城】落于海德堡宫脚下，凭借其众多具有浪漫气息的小巷和聚集在此的大量城市古迹令游客们如痴如醉:这里有极其美丽的广场、装饰华丽的文艺复兴时期建筑和有象征意义的教堂。
                <w:br/>
                乘车前往“汽车之城”—【斯图加特】市区游览（约游览1小时），德国巴登-符腾堡州首府，德国第六大城市，这里曾是王公贵族的养马场，今天却是欧洲经济最发达、人均产值最高的大城市之一，是德国南部仅次于慕尼黑的工业城市，著名的奔驰公司和保时捷公司都诞生并成长于此：
                <w:br/>
                【斯图加特宫殿广场】：斯图加特市中心广场，人们娱乐休息的好场所，圣诞节市场，葡萄酒节，狂欢节音乐会等均在此地举行。
                <w:br/>
                【国王威廉一世纪念柱】：柱顶自由女神雕像高高在上，是为了庆祝威廉一世王朝25周年而建立。
                <w:br/>
                【国王大街】：国王大街是斯图加特最有特色的购物长廊，在街道的两旁有不少的百货公司可以让人慢慢细步，在行人专用区内，经常有不少来自世界各地的街头艺术家出没有街头，为行人表演各式各样的音乐节目，使到行人道之中常常燃起热闹的气氛。
                <w:br/>
                交通：飞机 巴士
                <w:br/>
              </w:t>
            </w:r>
          </w:p>
        </w:tc>
        <w:tc>
          <w:tcPr/>
          <w:p>
            <w:pPr>
              <w:pStyle w:val="indent"/>
            </w:pPr>
            <w:r>
              <w:rPr>
                <w:rFonts w:ascii="宋体" w:hAnsi="宋体" w:eastAsia="宋体" w:cs="宋体"/>
                <w:color w:val="000000"/>
                <w:sz w:val="20"/>
                <w:szCs w:val="20"/>
              </w:rPr>
              <w:t xml:space="preserve">早餐：X     午餐：√     晚餐：√   </w:t>
            </w:r>
          </w:p>
        </w:tc>
        <w:tc>
          <w:tcPr/>
          <w:p>
            <w:pPr>
              <w:pStyle w:val="indent"/>
            </w:pPr>
            <w:r>
              <w:rPr>
                <w:rFonts w:ascii="宋体" w:hAnsi="宋体" w:eastAsia="宋体" w:cs="宋体"/>
                <w:color w:val="000000"/>
                <w:sz w:val="20"/>
                <w:szCs w:val="20"/>
              </w:rPr>
              <w:t xml:space="preserve">HOLIDAY INN STUTTGART 或同级</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斯图加特-约232KM-慕尼黑-约145KM-萨尔茨堡（奥地利）
                <w:br/>
                早餐后，乘车前往德国【慕尼黑】（游览约60分钟）德国巴伐利亚州的首府，不仅是世界著名的旅游城市，也是国际化经济、文化和科技中心之一。除了历史和文化遗产多样化，慕尼黑还以啤酒节和足球闻名于世界。16世纪的哥特式、古罗马式、巴洛克式古建筑以及各式现代化的建筑，一座连一座，仿佛走进了建筑历史的长廊，这里真不愧享有“欧洲建筑博物馆”的美誉。
                <w:br/>
                【玛利亚广场】：慕尼黑老城区的中心，建于1158年，是慕尼黑最大、最主要的广场，现在是慕尼黑的交通枢纽，也是举行各种政治、文化活动和市民休闲娱乐、集会的场所，拜仁-慕尼黑足球队也在这里庆祝胜利。
                <w:br/>
                【新市政厅】外观：建于19世纪，是一座高大雄伟的棕黑色哥特式建筑，垂直的线条让这里更显庄重。整个建筑布局恢宏、装饰华丽，从1867年起用了40年时间才建成。
                <w:br/>
                【皇家啤酒屋】外观：（全称为普拉茨畔皇家宫廷啤酒屋，Hofbrauhaus）号称是世界上最大的啤酒，是慕尼黑仅次于啤酒节的热门旅游目的地，建于1589年，历史上这个啤酒馆长期作为皇家宫廷酿酒厂的一部分，直到1828年才由巴伐利亚国王路德维希一世下令向公众开放。
                <w:br/>
                乘车前往音乐天才伟大作曲家莫扎特的故乡-【萨尔茨堡】，是奥地利历史最悠久的城市（游览时间约共1小时）。
                <w:br/>
                【米拉贝尔花园】电影《音乐之声》的外景拍摄地之一，种类繁多的植物，开放、热闹和阴凉、安静的区域的混合，一次又一次地激发了当地人和来自世界各地的客人的灵感，是首批向公众开放的巴洛克花园之一，拥有大量具有艺术品质的雕像、喷泉和人物群。
                <w:br/>
                【莫扎特出生地】外观，这是莫扎特创作歌剧《费加罗的婚礼》的故居，也被叫做费加罗之家。莫扎特在维也纳有很多住所，但这里是莫扎特最具代表的故居。这是一座六层的老式房屋，在这里莫扎特还教授过年轻的贝多芬。
                <w:br/>
                【莫扎特广场】：一座青铜的莫扎特雕像纪念碑是广场的中心，而旁边瓦格广场上的老宅是当地著名诗人乔治·特拉考的出生地。
                <w:br/>
                游览结束后入住酒店休息。
                <w:br/>
                交通：巴士
                <w:br/>
              </w:t>
            </w:r>
          </w:p>
        </w:tc>
        <w:tc>
          <w:tcPr/>
          <w:p>
            <w:pPr>
              <w:pStyle w:val="indent"/>
            </w:pPr>
            <w:r>
              <w:rPr>
                <w:rFonts w:ascii="宋体" w:hAnsi="宋体" w:eastAsia="宋体" w:cs="宋体"/>
                <w:color w:val="000000"/>
                <w:sz w:val="20"/>
                <w:szCs w:val="20"/>
              </w:rPr>
              <w:t xml:space="preserve">早餐：酒店早餐     午餐：德国猪肘餐     晚餐：√   </w:t>
            </w:r>
          </w:p>
        </w:tc>
        <w:tc>
          <w:tcPr/>
          <w:p>
            <w:pPr>
              <w:pStyle w:val="indent"/>
            </w:pPr>
            <w:r>
              <w:rPr>
                <w:rFonts w:ascii="宋体" w:hAnsi="宋体" w:eastAsia="宋体" w:cs="宋体"/>
                <w:color w:val="000000"/>
                <w:sz w:val="20"/>
                <w:szCs w:val="20"/>
              </w:rPr>
              <w:t xml:space="preserve">Hotel Scherer或同级</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萨尔茨堡-约73KM-哈尔施塔特-约223KM-布莱德湖-约60KM-卢布尔雅那（斯洛文尼亚）
                <w:br/>
                早餐后，乘车前往【哈尔施塔特】，是萨尔茨卡默古特地区的一个村庄，海拔高度511米，历史上这一地区就因盐而致富。1997年该村被列为世界文化遗产，来到这个远离尘嚣依山傍水的清幽小镇，仿佛降临人间的世外桃源。【哈尔施塔特湖】是萨尔茨卡默古特地区14 个湖泊中最富灵性的观光胜地。
                <w:br/>
                被称为世界最美的小镇之一的哈尔施塔特，这座在险峻的斜坡和宝石般碧绿的湖泊间伫立的湖畔小镇，到处可见童话般的房屋，漫步小镇，陶醉在如诗如画的湖光山色之中，让您留连忘返，上帝的偏爱、大自然的完美和人们的恬淡融合成世界上最纯美的画卷。
                <w:br/>
                （哈尔施塔特附近没有中餐厅，请客人在小镇自行选择心仪的餐厅品尝美食）
                <w:br/>
                乘车前往布莱德湖（游览不少于45 分钟），位于斯洛文尼亚西北部的阿尔卑斯山南麓，“三头山”顶部积雪的融水不断注入湖中，故有“冰湖”之称。搭乘【布莱德传统木舟】*，登上布莱德湖心小岛，远观矗立在悬崖峭壁上童话般的城堡俯瞰美景。
                <w:br/>
                游览结束后入住酒店休息。
                <w:br/>
                交通：巴士
                <w:br/>
              </w:t>
            </w:r>
          </w:p>
        </w:tc>
        <w:tc>
          <w:tcPr/>
          <w:p>
            <w:pPr>
              <w:pStyle w:val="indent"/>
            </w:pPr>
            <w:r>
              <w:rPr>
                <w:rFonts w:ascii="宋体" w:hAnsi="宋体" w:eastAsia="宋体" w:cs="宋体"/>
                <w:color w:val="000000"/>
                <w:sz w:val="20"/>
                <w:szCs w:val="20"/>
              </w:rPr>
              <w:t xml:space="preserve">早餐：酒店早餐     午餐：√     晚餐：√   </w:t>
            </w:r>
          </w:p>
        </w:tc>
        <w:tc>
          <w:tcPr/>
          <w:p>
            <w:pPr>
              <w:pStyle w:val="indent"/>
            </w:pPr>
            <w:r>
              <w:rPr>
                <w:rFonts w:ascii="宋体" w:hAnsi="宋体" w:eastAsia="宋体" w:cs="宋体"/>
                <w:color w:val="000000"/>
                <w:sz w:val="20"/>
                <w:szCs w:val="20"/>
              </w:rPr>
              <w:t xml:space="preserve">Hotel Austria Trend   或同级</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卢布尔雅那-约252KM-十六湖国家公园-约130KM-萨格勒布（克罗地亚）
                <w:br/>
                早餐后，乘车前往【普利特维采湖国家公园】1949年正式建成，是克罗地亚的大型国家公园，也是东南欧地区历史悠久的国家公园，于1979年入选世界自然遗产名录。普利特维采天然湖群，大大小小共有16个湖泊，故又称十六湖，又有“欧洲九寨沟”之称。科拉纳河上游流经石灰岩地貌区，经过千百年的侵蚀沉积，形成众多的钙华边坝坡;而自然堤坝的发育又衍生出一系列的湖泊、洞穴和瀑布，塑造出壮丽的自然美景。
                <w:br/>
                特别安排：克罗地亚烤乳猪餐。克罗地亚最经典的菜肴，用传统方法烹制而成，金黄色香脆外皮下是嫩滑柔软的肉质。
                <w:br/>
                交通：巴士
                <w:br/>
              </w:t>
            </w:r>
          </w:p>
        </w:tc>
        <w:tc>
          <w:tcPr/>
          <w:p>
            <w:pPr>
              <w:pStyle w:val="indent"/>
            </w:pPr>
            <w:r>
              <w:rPr>
                <w:rFonts w:ascii="宋体" w:hAnsi="宋体" w:eastAsia="宋体" w:cs="宋体"/>
                <w:color w:val="000000"/>
                <w:sz w:val="20"/>
                <w:szCs w:val="20"/>
              </w:rPr>
              <w:t xml:space="preserve">早餐：酒店早餐     午餐：烤乳猪     晚餐：√   </w:t>
            </w:r>
          </w:p>
        </w:tc>
        <w:tc>
          <w:tcPr/>
          <w:p>
            <w:pPr>
              <w:pStyle w:val="indent"/>
            </w:pPr>
            <w:r>
              <w:rPr>
                <w:rFonts w:ascii="宋体" w:hAnsi="宋体" w:eastAsia="宋体" w:cs="宋体"/>
                <w:color w:val="000000"/>
                <w:sz w:val="20"/>
                <w:szCs w:val="20"/>
              </w:rPr>
              <w:t xml:space="preserve">Hotel Aristos 或同级</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萨格勒布-约197KM-黑维茨（匈牙利）
                <w:br/>
                早餐后，乘车前往【萨格勒布】（城市游览约1小时）-克罗地亚首都，同时也是克罗地亚的政治、经济、文化中心。萨格勒布是一个充满历史文化的中欧名城，又是一座展现勃勃生机的活力城市。这里曾经孕育了无数的历史名人、文化创新和世界发明。古老纯朴的街道巷弄与城门，新古典的建筑风格，使整个市容散发出不同时期的浓郁文化艺术气息。
                <w:br/>
                外观【圣马可教堂】，一座哥特式建筑，带有绚丽的彩瓦屋顶，用马赛克砌成的徽章，左边是克罗地亚几个大区的徽章，右边是萨格勒布市徽。
                <w:br/>
                外观【圣母升天大教堂】，俗称萨格勒布大教堂，是萨格勒布的地标建筑之一。教堂内有着 13世纪的壁画、文艺复兴时期的靠背长椅、大理石祭坛和巴罗克风格的讲道坛。
                <w:br/>
                外观【古城门】，古城门又叫石门，位于圣马可教堂附近，又称为石门，建于罗马时期。它是老城仅存的一座城门，保存较好。石门下的拱廊里供奉着圣母圣子像，墙上刻满了虔诚的信徒们对圣母的感恩之词，路过的老人都在此停留祈祷一下。
                <w:br/>
                乘车前往【黑维兹】，黑维兹是匈牙利的温泉之乡。黑维兹温泉湖按面积算是世界第二大温泉湖，黑维兹小镇布局精致，能工巧匠将此处装点成温馨活泼的童话小镇。
                <w:br/>
                交通：巴士
                <w:br/>
              </w:t>
            </w:r>
          </w:p>
        </w:tc>
        <w:tc>
          <w:tcPr/>
          <w:p>
            <w:pPr>
              <w:pStyle w:val="indent"/>
            </w:pPr>
            <w:r>
              <w:rPr>
                <w:rFonts w:ascii="宋体" w:hAnsi="宋体" w:eastAsia="宋体" w:cs="宋体"/>
                <w:color w:val="000000"/>
                <w:sz w:val="20"/>
                <w:szCs w:val="20"/>
              </w:rPr>
              <w:t xml:space="preserve">早餐：酒店早餐     午餐：√     晚餐：√   </w:t>
            </w:r>
          </w:p>
        </w:tc>
        <w:tc>
          <w:tcPr/>
          <w:p>
            <w:pPr>
              <w:pStyle w:val="indent"/>
            </w:pPr>
            <w:r>
              <w:rPr>
                <w:rFonts w:ascii="宋体" w:hAnsi="宋体" w:eastAsia="宋体" w:cs="宋体"/>
                <w:color w:val="000000"/>
                <w:sz w:val="20"/>
                <w:szCs w:val="20"/>
              </w:rPr>
              <w:t xml:space="preserve">Ensana Thermal Hévíz 或同级</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黑维茨-约63KM-巴拉顿湖-约135KM-布达佩斯（匈牙利）
                <w:br/>
                早餐后，乘车前往【巴拉顿湖】，巴拉顿湖虽然不具有大海那样波涛汹涌的特点，但每当风和日丽的时候，碧波荡漾、白帆点点、白鸥盘旋，好似一幅动人的海滨风景画。湖上的气候像大海一样变幻莫测。从大西洋来的西风气流能够越过山地直达湖面，使气温下降，产生暴风雨。原本风平浪静的巴拉顿湖顷刻间会风云骤起，雷电交加。因而，巴拉顿湖被赋予“匈牙利海”的盛誉。
                <w:br/>
                游毕前往酒店入住休息。
                <w:br/>
                交通：巴士
                <w:br/>
              </w:t>
            </w:r>
          </w:p>
        </w:tc>
        <w:tc>
          <w:tcPr/>
          <w:p>
            <w:pPr>
              <w:pStyle w:val="indent"/>
            </w:pPr>
            <w:r>
              <w:rPr>
                <w:rFonts w:ascii="宋体" w:hAnsi="宋体" w:eastAsia="宋体" w:cs="宋体"/>
                <w:color w:val="000000"/>
                <w:sz w:val="20"/>
                <w:szCs w:val="20"/>
              </w:rPr>
              <w:t xml:space="preserve">早餐：酒店早餐     午餐：√     晚餐：√   </w:t>
            </w:r>
          </w:p>
        </w:tc>
        <w:tc>
          <w:tcPr/>
          <w:p>
            <w:pPr>
              <w:pStyle w:val="indent"/>
            </w:pPr>
            <w:r>
              <w:rPr>
                <w:rFonts w:ascii="宋体" w:hAnsi="宋体" w:eastAsia="宋体" w:cs="宋体"/>
                <w:color w:val="000000"/>
                <w:sz w:val="20"/>
                <w:szCs w:val="20"/>
              </w:rPr>
              <w:t xml:space="preserve">Leonardo Hotel Budapest或同级</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布达佩斯-约121KM-匈牙利小镇（匈牙利）
                <w:br/>
                早餐后，乘车前往【布达佩斯】市区游览，外观典型巴洛克风格的雄伟皇宫—【布达皇宫】，外观有“加冕教堂”之称的【马加什教堂】，庆祝建国及纪念马扎尔族人联盟之【英雄广场】，欣赏千年纪念碑。外观坐落于多瑙河上的新哥德式建筑-【国会大厦】是布达佩斯的象征。布达佩斯（Budapest)原是两个城市，布达（Buda)是城中制高点，皇宫达官贵人所在之处，佩斯（Pest)市民街市所在，途观【链子桥】是连接布达和佩斯，是布达佩斯的标志。种种建筑共同组成了世界城市景观中杰出典范，更被联合国教科文组织世界遗产委员会批准作为文化遗产列入《世界遗产名录》。
                <w:br/>
                乘车前往游览【渔人堡】（入内参观）。中世纪时，这里的渔民负责保卫此处，故而得名。这座白色的建筑群，融合了新哥特，新罗马及匈牙利当地的建筑特色，在这里可以鸟瞰布达佩斯全城风光，素有布达佩斯瞭望台之称，是匈牙利令人印象深刻的杰出建筑群。
                <w:br/>
                特别安排【多瑙河游船】，布达和佩斯两座城市正式由于多瑙河的链接，才有了今天的布达佩斯。游弋在多瑙河上，市政厅、国会大厦、链子桥、裴多菲桥等建筑美景一一出现。
                <w:br/>
                游毕前往酒店入住休息。
                <w:br/>
                交通：巴士
                <w:br/>
              </w:t>
            </w:r>
          </w:p>
        </w:tc>
        <w:tc>
          <w:tcPr/>
          <w:p>
            <w:pPr>
              <w:pStyle w:val="indent"/>
            </w:pPr>
            <w:r>
              <w:rPr>
                <w:rFonts w:ascii="宋体" w:hAnsi="宋体" w:eastAsia="宋体" w:cs="宋体"/>
                <w:color w:val="000000"/>
                <w:sz w:val="20"/>
                <w:szCs w:val="20"/>
              </w:rPr>
              <w:t xml:space="preserve">早餐：酒店早餐     午餐：匈牙利国菜牛肉汤     晚餐：√   </w:t>
            </w:r>
          </w:p>
        </w:tc>
        <w:tc>
          <w:tcPr/>
          <w:p>
            <w:pPr>
              <w:pStyle w:val="indent"/>
            </w:pPr>
            <w:r>
              <w:rPr>
                <w:rFonts w:ascii="宋体" w:hAnsi="宋体" w:eastAsia="宋体" w:cs="宋体"/>
                <w:color w:val="000000"/>
                <w:sz w:val="20"/>
                <w:szCs w:val="20"/>
              </w:rPr>
              <w:t xml:space="preserve">ETO Park Hotel Business &amp; Stadium 或同级</w:t>
            </w:r>
          </w:p>
        </w:tc>
      </w:tr>
      <w:tr>
        <w:trPr/>
        <w:tc>
          <w:tcPr/>
          <w:p>
            <w:pPr>
              <w:pStyle w:val="center"/>
            </w:pPr>
            <w:r>
              <w:rPr>
                <w:rFonts w:ascii="宋体" w:hAnsi="宋体" w:eastAsia="宋体" w:cs="宋体"/>
                <w:color w:val="000000"/>
                <w:sz w:val="20"/>
                <w:szCs w:val="20"/>
              </w:rPr>
              <w:t xml:space="preserve">D9</w:t>
            </w:r>
          </w:p>
        </w:tc>
        <w:tc>
          <w:tcPr/>
          <w:p>
            <w:pPr>
              <w:pStyle w:val="indent"/>
            </w:pPr>
            <w:r>
              <w:rPr>
                <w:rFonts w:ascii="宋体" w:hAnsi="宋体" w:eastAsia="宋体" w:cs="宋体"/>
                <w:color w:val="000000"/>
                <w:sz w:val="20"/>
                <w:szCs w:val="20"/>
              </w:rPr>
              <w:t xml:space="preserve">
                匈牙利小镇-约123KM-维也纳-约81KM-布拉迪斯拉发（斯洛伐克）
                <w:br/>
                早餐后，乘车前往【维也纳】（市区观光约40分钟）奥地利的首都和最大的城市，全国9个联邦州之一，也是欧洲主要的文化中心，被誉为“世界音乐之都”。
                <w:br/>
                【约翰·施特劳斯城市公园】：公园内伫立着许多世界著名音乐家的雕像，尤以“圆舞曲之王”小约翰·施特劳斯拉小提琴造型的金色雕像最为闻名。
                <w:br/>
                【维也纳市政厅】（外观）：1873年完工的市政厅是典型的新哥特式建筑，其拱廊、凉廊、阳台、尖头窗、繁复的雕刻等无不体现了新哥特式的典型风格。
                <w:br/>
                【奥地利国会大厦】（外观）：奥地利的象征之一，也是维也纳市内重要的建筑之一，奥地利国民议会和奥地利联邦议会所在地。
                <w:br/>
                【玛利亚·特蕾莎皇后广场】：位于维也纳自然历史博物馆和艺术史博物馆之间的广场，因美丽而令人印 象深刻的玛丽亚·特蕾莎女皇雕像闻名于世。
                <w:br/>
                特别安排入内参观【美泉宫】：被誉为“多瑙河的女神”，是欧洲第二大宫殿，仅次于法国凡尔赛宫，被视为欧洲非常漂亮的巴洛克式宫殿之一，曾是哈布斯堡王朝的行宫。宫内有1400个房间，但其中最惹人注目的是后来成为法国国王路易十六的皇后玛丽少女时代的画像，也是拍摄《茜茜公主》的重要景点。目前，因为该宫殿拥有的历史重要性、独特的地面和华丽的家具而成为联合国教科文组织的文化遗产的一部分。
                <w:br/>
                游毕乘车前往酒店入住。
                <w:br/>
                交通：巴士
                <w:br/>
              </w:t>
            </w:r>
          </w:p>
        </w:tc>
        <w:tc>
          <w:tcPr/>
          <w:p>
            <w:pPr>
              <w:pStyle w:val="indent"/>
            </w:pPr>
            <w:r>
              <w:rPr>
                <w:rFonts w:ascii="宋体" w:hAnsi="宋体" w:eastAsia="宋体" w:cs="宋体"/>
                <w:color w:val="000000"/>
                <w:sz w:val="20"/>
                <w:szCs w:val="20"/>
              </w:rPr>
              <w:t xml:space="preserve">早餐：酒店早餐     午餐：√     晚餐：√   </w:t>
            </w:r>
          </w:p>
        </w:tc>
        <w:tc>
          <w:tcPr/>
          <w:p>
            <w:pPr>
              <w:pStyle w:val="indent"/>
            </w:pPr>
            <w:r>
              <w:rPr>
                <w:rFonts w:ascii="宋体" w:hAnsi="宋体" w:eastAsia="宋体" w:cs="宋体"/>
                <w:color w:val="000000"/>
                <w:sz w:val="20"/>
                <w:szCs w:val="20"/>
              </w:rPr>
              <w:t xml:space="preserve">Bratislava：Clarion Congress Hotel Bratislava 或同级</w:t>
            </w:r>
          </w:p>
        </w:tc>
      </w:tr>
      <w:tr>
        <w:trPr/>
        <w:tc>
          <w:tcPr/>
          <w:p>
            <w:pPr>
              <w:pStyle w:val="center"/>
            </w:pPr>
            <w:r>
              <w:rPr>
                <w:rFonts w:ascii="宋体" w:hAnsi="宋体" w:eastAsia="宋体" w:cs="宋体"/>
                <w:color w:val="000000"/>
                <w:sz w:val="20"/>
                <w:szCs w:val="20"/>
              </w:rPr>
              <w:t xml:space="preserve">D10</w:t>
            </w:r>
          </w:p>
        </w:tc>
        <w:tc>
          <w:tcPr/>
          <w:p>
            <w:pPr>
              <w:pStyle w:val="indent"/>
            </w:pPr>
            <w:r>
              <w:rPr>
                <w:rFonts w:ascii="宋体" w:hAnsi="宋体" w:eastAsia="宋体" w:cs="宋体"/>
                <w:color w:val="000000"/>
                <w:sz w:val="20"/>
                <w:szCs w:val="20"/>
              </w:rPr>
              <w:t xml:space="preserve">
                布拉迪斯拉发-约328KM-布拉格-约94KM-捷克小镇（捷克）
                <w:br/>
                早餐后，乘车前往斯洛伐克首都-【布拉迪斯拉发】（市区观光约40分钟），它是个文化素养很好的国际都市，约有180座优雅的古堡和其遗迹。
                <w:br/>
                【布拉迪斯拉发城堡】(远观)：布拉迪斯拉发市显著的建筑物之一，位于多瑙河岸边的一座丘陵上，是座白红相间、四四方方的建筑，样子有点像立着四根帐杆的大床；
                <w:br/>
                【斯洛伐克国家剧院】（外观）：这栋历史老建筑剧院修建于1886年，是布拉迪斯拉发的主要剧场，经常上演戏剧和歌剧。
                <w:br/>
                【赫维兹多斯拉夫广场】：为了纪念1945年4月4日脱离纳粹的魔掌而建立的广场，正立面和顶层分别耸立和镶嵌有音乐女神以及许多与斯洛伐克有关的世界著名音乐家精美雕像。
                <w:br/>
                【旧市政厅】（外观）：斯洛伐克最古老的市政厅建筑，也是布拉迪斯拉发最古老的现存石质建筑之一。
                <w:br/>
                【圣马丁主教座堂】（外观）：坐落在布拉迪斯拉发城堡下面的旧城的西部边缘，它是布拉迪斯拉发最大、最好的教堂，也是最古老的教堂之一，特别以曾经担任匈牙利王国的加冕教堂而著称。
                <w:br/>
                守望者是老城中上镜率最高的铜像，被当地人称为“水道工古米”，笑咪咪地每天偷窥着过往的行人，体现了这座城市普通人默默无闻的工作精神。
                <w:br/>
                乘车前往捷克首都-【布拉格】（游览时间约1.5小时），布拉格的建筑整体上给人的观感是建筑顶部造型多变，色彩极为绚丽夺目，号称欧洲最美丽的城市之一，也是全球第一个整座城市被指定为世界文化遗产的城市。
                <w:br/>
                【布拉格城堡区】（入内参观）建于9世纪，该城堡被联合国评定为世界文化遗产。在城堡山的观景台俯瞰笼罩在阳光下的布拉格，伏尔塔瓦河从城中穿过，高高低低的塔尖连成一片，整个城市金碧辉煌、格外美丽。
                <w:br/>
                【查理大桥 Charles Bridge】
                <w:br/>
                建于十四世纪，全长520公尺，桥的两旁耸立着30尊出自17-18世纪艺术大师之手的雕像，被欧洲人称为“欧洲的露天巴洛克塑像美术馆”。现今它已然成为了布拉格景点的代表，常有人说“走过这座桥才算来过布拉格”。
                <w:br/>
                【圣维特大教堂 St. Vitus Cathedral】
                <w:br/>
                圣维特大教堂曾是历代皇帝举行加冕典礼的地方，在欧洲建筑史上有「建筑之宝」的美誉，如今在教堂内还收藏有十四世纪神圣罗马帝国波希米亚国王查理四世的纯金皇冠、金球及令牌。
                <w:br/>
                【布拉格黄金巷 Golden Lane】
                <w:br/>
                黄金巷是布拉格城堡中有名的景点之一。它虽然名为“黄金”，但并非由黄金打造，而是古时打造金器的工匠们居住的地方；因聚集不少为国王炼金的术士，因而有此名称。
                <w:br/>
                【老城广场】被誉为“布拉格的灵魂”、“布拉格的心脏”。站在广场中央，你可以看到哥特式、巴洛克式、洛可可式和古罗马式的建筑相互辉映。
                <w:br/>
                观看有数百年历史的【天文古钟】，市政大厅墙面上的中世纪天文钟，钟声响起时，会有耶稣的十二门徒雕像出现。
                <w:br/>
                （因城市有严格交通管制，所以游览均以步行观光为主）。
                <w:br/>
                游毕前往酒店入住休息。
                <w:br/>
                交通：巴士
                <w:br/>
              </w:t>
            </w:r>
          </w:p>
        </w:tc>
        <w:tc>
          <w:tcPr/>
          <w:p>
            <w:pPr>
              <w:pStyle w:val="indent"/>
            </w:pPr>
            <w:r>
              <w:rPr>
                <w:rFonts w:ascii="宋体" w:hAnsi="宋体" w:eastAsia="宋体" w:cs="宋体"/>
                <w:color w:val="000000"/>
                <w:sz w:val="20"/>
                <w:szCs w:val="20"/>
              </w:rPr>
              <w:t xml:space="preserve">早餐：酒店早餐     午餐：波西米亚烤肉     晚餐：√   </w:t>
            </w:r>
          </w:p>
        </w:tc>
        <w:tc>
          <w:tcPr/>
          <w:p>
            <w:pPr>
              <w:pStyle w:val="indent"/>
            </w:pPr>
            <w:r>
              <w:rPr>
                <w:rFonts w:ascii="宋体" w:hAnsi="宋体" w:eastAsia="宋体" w:cs="宋体"/>
                <w:color w:val="000000"/>
                <w:sz w:val="20"/>
                <w:szCs w:val="20"/>
              </w:rPr>
              <w:t xml:space="preserve">PIzen：Parkhotel PIzen 或同级</w:t>
            </w:r>
          </w:p>
        </w:tc>
      </w:tr>
      <w:tr>
        <w:trPr/>
        <w:tc>
          <w:tcPr/>
          <w:p>
            <w:pPr>
              <w:pStyle w:val="center"/>
            </w:pPr>
            <w:r>
              <w:rPr>
                <w:rFonts w:ascii="宋体" w:hAnsi="宋体" w:eastAsia="宋体" w:cs="宋体"/>
                <w:color w:val="000000"/>
                <w:sz w:val="20"/>
                <w:szCs w:val="20"/>
              </w:rPr>
              <w:t xml:space="preserve">D11</w:t>
            </w:r>
          </w:p>
        </w:tc>
        <w:tc>
          <w:tcPr/>
          <w:p>
            <w:pPr>
              <w:pStyle w:val="indent"/>
            </w:pPr>
            <w:r>
              <w:rPr>
                <w:rFonts w:ascii="宋体" w:hAnsi="宋体" w:eastAsia="宋体" w:cs="宋体"/>
                <w:color w:val="000000"/>
                <w:sz w:val="20"/>
                <w:szCs w:val="20"/>
              </w:rPr>
              <w:t xml:space="preserve">
                捷克小镇-约203KM-纽伦堡-约225KM-法兰克福（德国）
                <w:br/>
                早餐后，乘车前往被称为“中世纪明珠城”的【纽伦堡】，这里随处可见长达950年历史的遗迹。市区游览（约1小时）：在老城的心脏地带的【工匠广场】（Handwerkerhof），可以买到纽伦堡特有的手工艺品，东面著名的【圣母教堂】（外观）是哥特式的建筑，正面镶有卡尔四世及七名王储模型的报时大钟，每天12：00大钟里的木偶人会活动。
                <w:br/>
                乘车前往【法兰克福】（约60分钟）全称美因河畔法兰克福，德国第五大城市,拥有德国最大航空站、铁路枢纽,是德国乃至欧洲重要工商业、金融和交通中心。
                <w:br/>
                【法兰克福大教堂】外观：又称为皇帝大教堂(Kaiserdom)，一座哥德或建筑的天主教堂，建于十二世纪到十五世纪之间，曾有数位国王在此加冕。
                <w:br/>
                【罗马广场】：德国最重要的城市广场，修建于欧洲中世纪时期，位于法兰克福老城的中心，美茵河以北，也是旧市政厅的所在地，中间面向市政厅的正义女神喷泉,女神手持象征公正的天平。
                <w:br/>
                特别安排【德国猪肘餐】，在德国人心目中也绝对是德意志传统厨艺中的经典项目之一，香喷喷的猪肘，配上清爽可口的酸菜，配上啤酒，那真可谓是大快朵颐，交织谱写着舌尖上的交响。
                <w:br/>
                交通：巴士
                <w:br/>
              </w:t>
            </w:r>
          </w:p>
        </w:tc>
        <w:tc>
          <w:tcPr/>
          <w:p>
            <w:pPr>
              <w:pStyle w:val="indent"/>
            </w:pPr>
            <w:r>
              <w:rPr>
                <w:rFonts w:ascii="宋体" w:hAnsi="宋体" w:eastAsia="宋体" w:cs="宋体"/>
                <w:color w:val="000000"/>
                <w:sz w:val="20"/>
                <w:szCs w:val="20"/>
              </w:rPr>
              <w:t xml:space="preserve">早餐：酒店早餐     午餐：√     晚餐：√   </w:t>
            </w:r>
          </w:p>
        </w:tc>
        <w:tc>
          <w:tcPr/>
          <w:p>
            <w:pPr>
              <w:pStyle w:val="indent"/>
            </w:pPr>
            <w:r>
              <w:rPr>
                <w:rFonts w:ascii="宋体" w:hAnsi="宋体" w:eastAsia="宋体" w:cs="宋体"/>
                <w:color w:val="000000"/>
                <w:sz w:val="20"/>
                <w:szCs w:val="20"/>
              </w:rPr>
              <w:t xml:space="preserve">Sheraton Offenbach Hotel  或同级</w:t>
            </w:r>
          </w:p>
        </w:tc>
      </w:tr>
      <w:tr>
        <w:trPr/>
        <w:tc>
          <w:tcPr/>
          <w:p>
            <w:pPr>
              <w:pStyle w:val="center"/>
            </w:pPr>
            <w:r>
              <w:rPr>
                <w:rFonts w:ascii="宋体" w:hAnsi="宋体" w:eastAsia="宋体" w:cs="宋体"/>
                <w:color w:val="000000"/>
                <w:sz w:val="20"/>
                <w:szCs w:val="20"/>
              </w:rPr>
              <w:t xml:space="preserve">D12</w:t>
            </w:r>
          </w:p>
        </w:tc>
        <w:tc>
          <w:tcPr/>
          <w:p>
            <w:pPr>
              <w:pStyle w:val="indent"/>
            </w:pPr>
            <w:r>
              <w:rPr>
                <w:rFonts w:ascii="宋体" w:hAnsi="宋体" w:eastAsia="宋体" w:cs="宋体"/>
                <w:color w:val="000000"/>
                <w:sz w:val="20"/>
                <w:szCs w:val="20"/>
              </w:rPr>
              <w:t xml:space="preserve">
                法兰克福-深圳
                <w:br/>
                参考航班：CA772  FRA/SZX   1145 0625+1（航班仅供参考，具体以实际为准）
                <w:br/>
                酒店早餐后，前往机场乘坐国际航班返回深圳。
                <w:br/>
                交通：巴士 飞机
                <w:br/>
              </w:t>
            </w:r>
          </w:p>
        </w:tc>
        <w:tc>
          <w:tcPr/>
          <w:p>
            <w:pPr>
              <w:pStyle w:val="indent"/>
            </w:pPr>
            <w:r>
              <w:rPr>
                <w:rFonts w:ascii="宋体" w:hAnsi="宋体" w:eastAsia="宋体" w:cs="宋体"/>
                <w:color w:val="000000"/>
                <w:sz w:val="20"/>
                <w:szCs w:val="20"/>
              </w:rPr>
              <w:t xml:space="preserve">早餐：酒店早餐     午餐：X     晚餐：X   </w:t>
            </w:r>
          </w:p>
        </w:tc>
        <w:tc>
          <w:tcPr/>
          <w:p>
            <w:pPr>
              <w:pStyle w:val="indent"/>
            </w:pPr>
            <w:r>
              <w:rPr>
                <w:rFonts w:ascii="宋体" w:hAnsi="宋体" w:eastAsia="宋体" w:cs="宋体"/>
                <w:color w:val="000000"/>
                <w:sz w:val="20"/>
                <w:szCs w:val="20"/>
              </w:rPr>
              <w:t xml:space="preserve">无</w:t>
            </w:r>
          </w:p>
        </w:tc>
      </w:tr>
      <w:tr>
        <w:trPr/>
        <w:tc>
          <w:tcPr/>
          <w:p>
            <w:pPr>
              <w:pStyle w:val="center"/>
            </w:pPr>
            <w:r>
              <w:rPr>
                <w:rFonts w:ascii="宋体" w:hAnsi="宋体" w:eastAsia="宋体" w:cs="宋体"/>
                <w:color w:val="000000"/>
                <w:sz w:val="20"/>
                <w:szCs w:val="20"/>
              </w:rPr>
              <w:t xml:space="preserve">D13</w:t>
            </w:r>
          </w:p>
        </w:tc>
        <w:tc>
          <w:tcPr/>
          <w:p>
            <w:pPr>
              <w:pStyle w:val="indent"/>
            </w:pPr>
            <w:r>
              <w:rPr>
                <w:rFonts w:ascii="宋体" w:hAnsi="宋体" w:eastAsia="宋体" w:cs="宋体"/>
                <w:color w:val="000000"/>
                <w:sz w:val="20"/>
                <w:szCs w:val="20"/>
              </w:rPr>
              <w:t xml:space="preserve">
                深圳
                <w:br/>
                抵达深圳国际机场，结束浪漫的欧洲之旅。抵达后，请将护照和全部登机牌交予领队，以便领馆核销您的签证，给你留下良好的出境记录。
                <w:br/>
                温馨提示：一般领事馆核销护照会抽取面试，而前往面试的交通费用将由客人自理，所以请各位贵宾在回国后的10天内不要安排长距离的商旅活动。如需面试销签的客人，保证在团队回到72小时之内到领馆面试销签；同一个团队必须同一时间面试销签。如客人不配合领事馆销签而引起的被欧盟等发达国家列入黑名单等责任自负，我公司也将使用法律手段进行追责索赔。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1.国际往返机票、机场税，团队经济舱；
                <w:br/>
                2.全程欧洲标准酒店，1/2标准双人房；
                <w:br/>
                3.行程所列餐食，酒店早餐，全程20个正餐，16个中式团餐六菜一汤+德国猪肘啤酒餐+波西米亚烤肉+匈牙利"国菜"牛肉汤+克罗地亚烤乳猪（如遇退餐10欧元/人/餐）；如遇赶飞机/火车/游轮等无法安排酒店早餐，则改为打包早餐，如遇指定的餐厅关闭或无法安排中餐的城市或用餐时间在高速公路休息站无法安排用餐，将安排当地餐或退餐费，如在全团协议下同意更改为特色餐，不退正常团餐费用，所有餐食如自动放弃，款项恕不退还；
                <w:br/>
                4.境外旅游巴士及专业外籍司机；
                <w:br/>
                5.全程专业中文领队兼导游服务；
                <w:br/>
                6.申根签证费（我司有权根据签证需要调整住宿地点）；
                <w:br/>
                7.基本景点大门票（只含布拉格城堡、渔人堡、美泉宫、十六湖国家森林公园、布莱德湖游船、多瑙河游船），其它为外观或免费；
                <w:br/>
                8.欧洲旅游意外保险（本公司强烈要求旅客自行购买旅游意外保险，以更全面保障旅客利益）；
                <w:br/>
                9.司机导游服务费；
                <w:br/>
                10.境外无线WIFI（2人/台）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1.全程酒店单人间附加费5000元/人（酒店单房差仅指普通单人间如要求安排大床房或标双，单房差另议）；
                <w:br/>
                2.因调整航空燃油价格而导致机票价格上升，需另外补交燃油升幅的差价；
                <w:br/>
                3.护照费及申请签证中准备相关材料所需的制作费、手续费，如未成年人公证、认证费等；
                <w:br/>
                4.前往领事馆打指模及面签和面销产生的各种费用，如交通费、住宿费等；
                <w:br/>
                5.出入境行李的海关税、搬运费、保管费和超重（件）行李托运费或运输期间行李的损坏费；
                <w:br/>
                6.旅途中飞机/火车/船只等交通工具的等候及转乘时的用餐；
                <w:br/>
                7.行程中的一切个人消费（例如酒店内的酒水、洗衣、上网、通讯等费用）及自由活动期间的餐费、交通费等；
                <w:br/>
                8.行程中未提到的其它费用：如特殊门票、游船（轮）、缆车、地铁票、公交票等费用；
                <w:br/>
                9.因交通延阻、罢工、天气、飞机机器故障、航班取消或更改及其它不可抗力原因导致的费用；
                <w:br/>
                10.因自身原因滞留、违约、自身过错、自由活动期间内或自身疾病引起的人身和财产损失；
                <w:br/>
                11.欧洲各地有当地官方导游讲解（例如 ：威尼斯、罗马、佛罗伦萨、罗浮宫、凡尔赛宫、马德里皇宫等），为了感谢他们的热忱服务，请另付上小费1欧元/人。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1.儿童费用：6 岁以下（不含6岁）不占床按成人价格减少5000元/人，此价格提供机位、车位、餐位及景点门票，不提供住宿床位，占床按成人价格收费，6岁起必须占床；
                <w:br/>
                2.婴儿费用：2周岁以下（不含2周岁）按婴儿价格收费，此收费不提供机位、车位、餐位、床位及景点费用；
                <w:br/>
                3.自备签证或免签证参团，每人可减签证费：申根签600元/人。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
                1.请您务必在签证截止日前递交签证材料，签证材料递入领馆后，如遇拒签，我社将收取申根签证费（含服务费）1200元/人、英国签证费（含服务费，不含加急费）1400元/人；
                <w:br/>
                2.报名后收取的机票定金5000元/人，如因游客自身原因取消，机票定金不退；
                <w:br/>
                3.报名南航、法荷航线路，若游客出发前22天内取消，需收取全额机票款；
                <w:br/>
                4.送签前如因游客自身原因取消，我社除收取机位定金损失外，还需收取其他已经产生的实际损失 ，如境外交通（如TGV、金色山口快车、欧洲之星、游轮、摆渡船等境外交通工具）及酒店费用；
                <w:br/>
                5.送签后出签前，如游客自行取消、或因游客自身原因不能按照领馆要求前往面试、导致无法出签：若此时团组未出机票，我社将收取损失7000元/人；若此时团组已出机票，我社只能退回境外餐费和景点门票费（团队机票/火车票/船票等交通工具的费用，不允许更改签转或退票）；
                <w:br/>
                6.已获签证后，如游客自行取消（包括因同行的游客被拒签而取消）：若此时团组未出机票，我社将收取损失7000元/人；若此时团组已出机票，我社只能退回境外餐费和景点门票费（团队机票/火车票/船票等交通工具的费用，不允许更改签转或退票）；
                <w:br/>
                7.签证自理的游客，如在团组送签后自行取消（包括因同行的游客被拒签而取消），若此时团组未出机票，我社将收取损失费6000元/人；若此时团组已出机票，我社只能退回境外餐费和景点门票费（团队机票/火车票/船票等交通工具的费用，不允许更改签转或退票）；
                <w:br/>
                8.赴境外旅游通常会收取防滞留保证金，具体金额将根据游客实际情况而定；保证金金额会在送签前与游客确认，如游客无法交纳，机票订金不予退回；如游客同意交纳，但在出发前又拒绝交纳或款项未能到帐的，我社将视为游客自行取消出团处理；
                <w:br/>
                9.如游客持中华人民共和国护照因私护照以外的旅行证件或自备签证参团，请务必自行确认该证件是否对目的地免签、及跟团出境后团组返回时是否能够再次进入中国境内；如因游客旅行证件的原因不能出入境的，损失由游客自理，我社将视为游客自行取消出团处理；
                <w:br/>
                10.如游客持中华人民共和国护照因私护照无效或有效期不足6个月等原因造成无法出行的，损失由游客自理，我社将视为游客自行取消出团处理。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签证信息</w:t>
            </w:r>
          </w:p>
        </w:tc>
        <w:tc>
          <w:tcPr>
            <w:tcW w:w="8200" w:type="dxa"/>
          </w:tcPr>
          <w:p>
            <w:pPr>
              <w:pStyle w:val="indent"/>
            </w:pPr>
            <w:r>
              <w:rPr>
                <w:rFonts w:ascii="宋体" w:hAnsi="宋体" w:eastAsia="宋体" w:cs="宋体"/>
                <w:color w:val="000000"/>
                <w:sz w:val="20"/>
                <w:szCs w:val="20"/>
              </w:rPr>
              <w:t xml:space="preserve">见附件</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报名材料</w:t>
            </w:r>
          </w:p>
        </w:tc>
        <w:tc>
          <w:tcPr>
            <w:tcW w:w="8200" w:type="dxa"/>
          </w:tcPr>
          <w:p>
            <w:pPr>
              <w:pStyle w:val="indent"/>
            </w:pPr>
            <w:r>
              <w:rPr>
                <w:rFonts w:ascii="宋体" w:hAnsi="宋体" w:eastAsia="宋体" w:cs="宋体"/>
                <w:color w:val="000000"/>
                <w:sz w:val="20"/>
                <w:szCs w:val="20"/>
              </w:rPr>
              <w:t xml:space="preserve">见附件</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1.我社已为游客购买旅游意外险，本司强烈建议游客根据个人情况，自行购买医疗或其他保险，以更全面保障游客利益；
                <w:br/>
                2.旅游意外伤害险不包括游客自身携带疾病、旧病复发，且在出团日前180天内未经过治疗的疾病（如心脏病复发、高血压、糖尿病并发症、移植手术复发、孕妇、精神病发作等）；
                <w:br/>
                3.游客在签订旅游合同时应将实际身体情况告知旅行社，如个别游客患有传染性疾病或危及他人健康之疾病，旅行社有权拒绝游客出团或终止游客随团，所交费用按游客违约处理；
                <w:br/>
                4.老年人特别说明：出境游长线舟车劳顿，为团友身体健康状况考虑，80岁以上老人及其他身体条件不不太适宜长途飞行的团友，请权衡自身身体条件选择参加的团队，敬请理解；
                <w:br/>
                5.65岁以上老人请提供健康证明并自行增加购买适合高龄游客参团的相应高额保险。为明确老年人身体健康状况，请65岁老年人出团前签署健康承诺函及需有亲友的陪同下参团。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打印日期：2024-05-21</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2024-05-21T10:19:48+08:00</dcterms:created>
  <dcterms:modified xsi:type="dcterms:W3CDTF">2024-05-21T10:19:48+08:00</dcterms:modified>
</cp:coreProperties>
</file>

<file path=docProps/custom.xml><?xml version="1.0" encoding="utf-8"?>
<Properties xmlns="http://schemas.openxmlformats.org/officeDocument/2006/custom-properties" xmlns:vt="http://schemas.openxmlformats.org/officeDocument/2006/docPropsVTypes"/>
</file>