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【北欧】四国挪威丹麦瑞典芬兰11天｜松恩峡湾｜哈当厄尔峡湾｜豪华游轮｜哥本哈根｜斯德哥尔摩｜奥斯陆｜赫尔辛基｜峡湾酒店行程单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EU20240201BCG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挪威-瑞典-芬兰-丹麦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11</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无</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经典流传：如果您是首次前往北欧，那么这条产品就是标配。经典的线路设计，芬兰+瑞典+挪威+丹麦，全球最幸福四大国度深度探访。
                <w:br/>
                峡湾胜景：
                <w:br/>
                松恩峡湾--揭开峡湾之王的神秘面纱，感受水光山色的千回百转
                <w:br/>
                哈当厄尔峡湾--旖旎田园风光搭配澄澈明净水色，尽显独特的柔情风采
                <w:br/>
                安排1晚峡湾酒店，在独特的峡湾风光环绕下，享用西式晚餐
                <w:br/>
                童话王国-丹麦
                <w:br/>
                拜访美人鱼的故乡-哥本哈根，致敬安徒生的名言：旅行对我来说，是恢复青春活力的源泉
                <w:br/>
                安宁王国-瑞典
                <w:br/>
                “北方威尼斯”斯德哥尔摩，举办诺贝尔奖晚宴圣地—市政厅，古典恢弘的红砖蓝厅
                <w:br/>
                瑞典“小伦敦”美称的哥德堡
                <w:br/>
                万国之国-挪威
                <w:br/>
                游览世界十大首都之一-奥斯陆，充分欣赏美丽的北欧风光
                <w:br/>
                千岛之国-芬兰
                <w:br/>
                “北方白色城”赫尔辛基，探访独一无二的岩石教堂，聆听靡靡之音的回响
                <w:br/>
                搭乘两人内舱豪华游轮：斯德哥尔摩-图尔库，全方位领略波罗的海风情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 -北京
                <w:br/>
                参考航班：CA1302   CAN/PEK  1940-2255
                <w:br/>
                （航班仅供参考，具体以实际为准）
                <w:br/>
                请游客在指定时间在广州白云国际机场集中，搭乘国际航班，飞往北京。抵达后入住酒店休息。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赠送机场酒店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北京-哥本哈根（转机）-赫尔辛基（芬兰）
                <w:br/>
                参考航班：CA877  PEK/CPH  1320-1705（转机）SK1720  CPH/HEL  2120-2355
                <w:br/>
                （航班仅供参考，具体以实际为准）
                <w:br/>
                请游客在指定时间在北京国际机场集中，由领队带领搭乘国际航班，经丹麦首都——哥本哈根转机，飞往赫尔辛基。千湖之国芬兰首都，毗邻波罗的海，是一座古典美与现代文明融为一体的都市，又是一座都市建筑与自然风光巧妙结合在一起的花园城。市内建筑多用浅色花岗岩建成，有“北方洁白城市”之称。抵达后入住酒店休息。
                <w:br/>
                交通：飞机 巴士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当地高级酒店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赫尔辛基（芬兰）
                <w:br/>
                酒店早餐后，赫尔辛基市区游览：
                <w:br/>
                【议会广场/赫尔辛基大教堂】议会广场不仅是赫尔辛基市民活动的中心，也是欣赏新古典主义建 
                <w:br/>
                筑的最佳场所，被视为芬兰的重要地标。（外观游览约15分钟）
                <w:br/>
                【亚历山大二世铜像】亚历山大二世铜像耸立大广场的中心位置，站在铜像基座旁向四周望去，有赫尔辛基大教堂、俄罗斯东正教大教堂、赫尔辛基大学、大学图书馆、市政府大厦。（外观游览约15分钟）
                <w:br/>
                【赫尔辛基颂歌中央图书馆（Oodi Helsinki Central Library ）】整个建筑在结构的帮助下尽显梦幻，巨大的无柱空间，突出的异型悬臂平台，顶层似云端的图书空间。（外观游览约15分钟）
                <w:br/>
                【赫尔辛基集市广场】每天清晨，商贩们云集在市集广场，摆起小摊出售各种果蔬、海鲜和鲜花以及芬兰美食，推荐新鲜三文鱼和煎鱼排，市集临近尾声时可能会有特价。（外观游览约15分钟）
                <w:br/>
                【SkyWheel Helsinki】这座直径高达40米的芬兰网红摩天轮，装有30艘配备空调的蓝白色刚朵拉船，坐上上面俯瞰邮轮码头，白教堂，远程的芬兰湾，宁静致远的景色尽收眼底。（外观游览15分钟）
                <w:br/>
                前往赫尔辛基旧城区参观全部以岩石建造的别具一格的【岩石教堂】(约40分钟，含门票)，感受石光之美。
                <w:br/>
                交通：巴士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当地高级酒店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赫尔辛基-夜游轮--斯德哥尔摩（瑞典）
                <w:br/>
                参考船班（以实际预订为准）：赫尔辛基（Helsinki）-斯德哥尔摩（Stockholm）17:00-10:00 +1约18h
                <w:br/>
                酒店早餐后，赫尔辛基半天自由活动。
                <w:br/>
                下午前往码头乘坐波罗的海跨国邮轮前往誉称“璀璨的北方明珠”的瑞典首都——斯德哥尔摩。沿途尽揽两国中途群岛的迷人风光，享受船上极具异国风情的夜生活。
                <w:br/>
                交通：邮轮
                <w:br/>
              </w:t>
            </w:r>
          </w:p>
        </w:tc>
        <w:tc>
          <w:tcPr/>
          <w:p>
            <w:pPr>
              <w:pStyle w:val="indent"/>
            </w:pPr>
            <w:r>
              <w:rPr>
                <w:rFonts w:ascii="宋体" w:hAnsi="宋体" w:eastAsia="宋体" w:cs="宋体"/>
                <w:color w:val="000000"/>
                <w:sz w:val="20"/>
                <w:szCs w:val="20"/>
              </w:rPr>
              <w:t xml:space="preserve">早餐：酒店早餐     午餐：X     晚餐：邮轮晚餐   </w:t>
            </w:r>
          </w:p>
        </w:tc>
        <w:tc>
          <w:tcPr/>
          <w:p>
            <w:pPr>
              <w:pStyle w:val="indent"/>
            </w:pPr>
            <w:r>
              <w:rPr>
                <w:rFonts w:ascii="宋体" w:hAnsi="宋体" w:eastAsia="宋体" w:cs="宋体"/>
                <w:color w:val="000000"/>
                <w:sz w:val="20"/>
                <w:szCs w:val="20"/>
              </w:rPr>
              <w:t xml:space="preserve">当地高级酒店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斯德哥尔摩-约306KM-卡尔斯塔德（瑞典）
                <w:br/>
                早晨抵达后，乘车前往斯德哥尔摩市区游览：参观【瑞典皇宫广场】(约30分钟)，【斯德哥尔摩市政厅】(入内参观约60分钟，含讲解)位于瑞典首都市中心的梅拉伦湖畔，是斯德哥尔摩的形象和代表，也是该市市政委员会的办公场所，其中【蓝厅】是市政厅最大的庭院也是诺贝尔奖晚宴举办地。
                <w:br/>
                备注 ：如遇上市政厅开放时间受限，改游览斯德哥尔摩王宫（周一闭馆），恕不另行通知！
                <w:br/>
                交通：巴士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当地高级酒店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卡尔斯塔德-约218KM-奥斯陆（挪威）
                <w:br/>
                酒店早餐后，乘车前往瑞典西部城市【卡尔斯塔德】。卡尔斯塔德有众多的河流、湖泊、绿地，还有充足的阳光，有“阳光之城”之称，它以体育运动和举办各种活动著称，卡尔斯塔德的运动设施完善齐全，每年“瑞典拉力赛”自行车大赛的第一阶段都在瓦姆兰地区进行，吸引了许多自行车运动爱好者。在瑞典最大的淡水湖【维纳恩湖】停足留影，游览【市中心广场】，观为纪念挪威独立的【和平使者纪念雕像】。卡尔斯塔德被美丽的维纳恩湖环绕，风景秀丽。维纳恩湖是瑞典第一大湖、欧洲第三大湖，游客可以在湖泊划船、划独木舟、垂钓的同时观赏湖边的风景。
                <w:br/>
                随后乘车前往被誉为“万岛国”和“半夜太阳国”之称的挪威首都—【奥斯陆】。
                <w:br/>
                奥斯陆市区游览：【奥斯陆市政厅】是1950年为纪念奥斯陆建城900周年而建，是奥斯陆最有名的建筑物－双塔红砖。奥斯陆市政厅还是除斯德哥尔摩市政厅外的另一个诺贝尔奖颁奖地，每年的12月10日，诺贝尔和平奖颁奖典礼都会在这里举行。（外观约15分钟）
                <w:br/>
                【奥斯陆歌剧院】坐落于奥斯陆峡湾，临近中央车站，外观似船，是建筑学上的杰作，如今已成为奥斯陆的地标。（外观约15分钟）
                <w:br/>
                【奥斯陆皇宫广场】奥斯陆皇宫是当地最著名的标志性建筑之一，也是1814年起挪威历史的见证者。（外观约15分钟）
                <w:br/>
                游览以湖泊为自然背景的【维克兰人体雕刻公园】（约35分钟），100多座栩栩如生的人体雕像表现了人类的生老病死和生命的生生不息、延绵不绝，因此又称“人生公园”。
                <w:br/>
                交通：巴士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当地高级酒店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奥斯陆-约400KM-哈当厄尔峡湾-峡湾小镇（挪威）
                <w:br/>
                酒店早餐后，乘车前往以众多田园风光著称的【哈当厄尔峡湾】（HARDANGERFJORD）。
                <w:br/>
                哈当厄尔峡湾全长179公里，是挪威境内第二长的峡湾，是世界第三长的峡湾，最深处达800米。在四大峡湾中，只有哈当厄尔峡湾的两岸为平缓的山坡，有着如诗如画的田园风光；她风平浪静，波澜不兴，海水被青山映衬得绿油油的，白色的房子散落在乡间，景色就如一曲舒缓的田园交响曲；清晨的峡湾云缠雾绕，湖面平缓如镜，倒影着雪山、森林、草甸和一座座木屋、村寨，如同梦游仙境一般，无法用言语来形容眼前所见的一幅幅如画的美景。
                <w:br/>
                备注：峡湾地区山路崎岖，行车过程中极少见到餐厅，午餐敬请自理，谢谢！
                <w:br/>
              </w:t>
            </w:r>
          </w:p>
        </w:tc>
        <w:tc>
          <w:tcPr/>
          <w:p>
            <w:pPr>
              <w:pStyle w:val="indent"/>
            </w:pPr>
            <w:r>
              <w:rPr>
                <w:rFonts w:ascii="宋体" w:hAnsi="宋体" w:eastAsia="宋体" w:cs="宋体"/>
                <w:color w:val="000000"/>
                <w:sz w:val="20"/>
                <w:szCs w:val="20"/>
              </w:rPr>
              <w:t xml:space="preserve">早餐：酒店早餐     午餐：X     晚餐：酒店晚餐   </w:t>
            </w:r>
          </w:p>
        </w:tc>
        <w:tc>
          <w:tcPr/>
          <w:p>
            <w:pPr>
              <w:pStyle w:val="indent"/>
            </w:pPr>
            <w:r>
              <w:rPr>
                <w:rFonts w:ascii="宋体" w:hAnsi="宋体" w:eastAsia="宋体" w:cs="宋体"/>
                <w:color w:val="000000"/>
                <w:sz w:val="20"/>
                <w:szCs w:val="20"/>
              </w:rPr>
              <w:t xml:space="preserve">当地高级酒店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峡湾小镇-约204KM-松恩峡湾-约368KM-奥斯陆（挪威）
                <w:br/>
                酒店早餐后，乘车前往挪威峡湾之王-【松恩峡湾】（SOGNEFJORD）。
                <w:br/>
                长200千米深1300米的松恩峡湾是世界最长、最深的峡湾，是举世无双的景观，是联合国《世界遗产名录》中的一员。漫长的海岸线，被北海的浪滔割成锯齿状。窄如细指的水流挤出一条道路，从峡湾注入内陆的山丘中，无数的大小瀑布倾泻奔腾。这无穷尽的曲折峡湾和无数的冰河遗迹所构成的壮阔精采的峡湾风光，让你永生难忘。
                <w:br/>
                备注：峡湾地区山路崎岖，行车过程中极少见到餐厅，午餐敬请自理，谢谢！
                <w:br/>
                温馨提示：在峡湾里行船风大且温度较低，需要多穿几件御寒衣物。
                <w:br/>
                交通：游轮 巴士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游轮内舱</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奥斯陆-约300KM-哥德堡-约272KM-马尔默（瑞典）
                <w:br/>
                酒店早餐后，乘车前往瑞典第一大港口城市哥德堡。【哥德堡】市区观光（约1小时）：参观当地最负盛名的【古斯塔夫阿道夫广场】，观看哥德堡城的创建者【瑞典国王古斯塔夫阿道夫雕像】，游览外形独特的【渔教堂】，哥德堡的艺术中心【哥塔广场】，与哥德堡城海洋时代权力标志的【海神波塞冬雕像】合影留念。【小博门码头】是哥德堡旧码头的所在地，游艇码头旁的白色帆船(维京号)是世界上少有的幸存下来的四桅杆帆船。【老城区】是哥德堡历史的标志，富有十足的历史气息。
                <w:br/>
                哥德堡港口终年不冻，是瑞典和西欧通商的主要港口，作为瑞典旅游胜地之一，世界重要港口之一，哥德堡港如今有450多条航线通往世界各个港口，每年进出港船只达三万余艘；这座有着三百多年历史的港口城市正以她得天独厚的地理位置重新焕发新的活力。
                <w:br/>
                游毕乘车前往瑞典第三大城市【马尔默】，它踞守波罗的海海口厄勒海峡东岸。马尔默大广场（Stortorget）是全城最古老的广场，广场东侧就是马尔默市政厅，整体建筑带有浓郁的荷兰文艺复兴时期的风格。广场中间有瑞典国王卡尔十世的雕像，大广场西南侧是 Lilla Torg 广场和圣彼得大教堂（以上景点外观游览合约 50 分钟）。
                <w:br/>
                交通：巴士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当地高级酒店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马尔默-约42KM-哥本哈根-北京
                <w:br/>
                参考航班：CA878  CPH/PEK  1905-1000+1 （航班仅供参考，具体以实际为准）
                <w:br/>
                酒店早餐后，乘车经过雄伟壮观的厄勒海峡大桥，大桥全程跨度16公里，连接丹麦的哥本哈根和瑞典第三大城市马尔默，于1995年动工，2000年5月完工，是目前世界上已建成的承重量最大的斜拉索桥。
                <w:br/>
                前往丹麦首都——哥本哈根。风姿独特景色和历史珍贵遗产，使这座濒海城市享有“北欧的巴黎”之美誉，并以“美人鱼的故乡”闻名于世。
                <w:br/>
                哥本哈根市区游览：瞻仰位于繁华的【市政厅广场】旁边的【安徒生的铜像】(约15分钟)，以及哥本哈根的标志—【美人鱼雕像】（约15分钟），【神农喷泉】（约15分钟）丹麦传统文化的杰作。铜雕气势磅礴，极具力量美。位于【阿美琳堡王宫广场】西端的【大理石教堂】（约15分钟）是丹麦最大的圆顶教堂，四周是皇宫及政府建筑物的皇宫广场，【码头公园】原为工业废弃地，经过重新设计和改造已成为深受哥本哈根市民喜爱的滨水公园。
                <w:br/>
                游毕前往机场乘坐国际航班返回北京。
                <w:br/>
                交通：飞机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北京（转机）  广州
                <w:br/>
                参考航班：CA1339  PEK/CAN  1200-1520
                <w:br/>
                （航班仅供参考，具体以实际为准）
                <w:br/>
                抵达北京后，请将护照和全部登机牌交予领队，以便领馆核销您的签证，给你留下良好的出境记录。
                <w:br/>
                随后搭乘国内段航班返回深圳宝安国际机场/广州白云国际机场，结束浪漫的欧洲之旅。
                <w:br/>
                温馨提示：一般领事馆核销护照会抽取面试，而前往面试的交通费用将由客人自理，所以请各位贵宾在回国后的10天内不要安排长距离的商旅活动。如需面试销签的客人，保证在团队回到72小时之内到领馆面试销签；同一个团队必须同一时间面试销签。如客人不配合领事馆销签而引起的被欧盟等发达国家列入黑名单等责任自负，我公司也将使用法律手段进行追责索赔。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1.国际往返机票、机场税，团队经济舱；
                <w:br/>
                2.全程欧洲标准酒店，峡湾当地酒店不挂星，其中1晚夜游轮2人内舱，1/2标准双人房；
                <w:br/>
                3.行程所列餐食，酒店早餐，两次游轮自助早餐，全程9正，7次中式团餐6菜一汤，其中一次游轮自助晚餐+1次峡湾酒店晚餐；（如遇退餐15欧元/人/餐）；
                <w:br/>
                4.境外旅游巴士，保证每人一正座，夜游轮二等舱双人内舱；
                <w:br/>
                5.全程专业中文领队兼导游服务；
                <w:br/>
                6.基本景点大门票（只含斯德哥尔摩市政厅、岩石教堂），其它为外观或免费；
                <w:br/>
                7.欧洲旅游意外保险（本公司强烈要求旅客自行购买旅游意外保险，以更全面保障旅客利益）；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1.不含签证费+司导服务费2800元/人（该费用与团款一起收取）；
                <w:br/>
                2.全程酒店单人间附加费4000元/人（酒店单房差仅指普通单人间如要求安排大床房或标双，单房差另议）；
                <w:br/>
                3.因调整航空燃油价格而导致机票价格上升，需另外补交燃油升幅的差价；
                <w:br/>
                4.护照费及申请签证中准备相关材料所需的制作费、手续费，如未成年人公证、认证费等；
                <w:br/>
                5.前往领事馆打指模及面签和面销产生的各种费用，如交通费、住宿费等；
                <w:br/>
                6.出入境行李的海关税、搬运费、保管费和超重（件）行李托运费或运输期间行李的损坏费；
                <w:br/>
                7.旅途中飞机/火车/船只等交通工具的等候及转乘时的用餐；
                <w:br/>
                8.行程中的一切个人消费（例如酒店内的酒水、洗衣、上网、通讯等费用）及自由活动期间的餐费、交通费等；
                <w:br/>
                9.行程中未提到的其它费用：如特殊门票、游船（轮）、缆车、地铁票、公交票等费用；
                <w:br/>
                10.因交通延阻、罢工、天气、飞机机器故障、航班取消或更改及其它不可抗力原因导致的费用；
                <w:br/>
                11.因自身原因滞留、违约、自身过错、自由活动期间内或自身疾病引起的人身和财产损失；
                <w:br/>
                12.欧洲各地有当地官方导游讲解（例如 ：威尼斯、罗马、佛罗伦萨、罗浮宫、凡尔赛宫、马德里皇宫等），为了感谢他们的热忱服务，请另付上小费1欧元/人。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赫尔辛基芬兰商圈</w:t>
            </w:r>
          </w:p>
        </w:tc>
        <w:tc>
          <w:tcPr/>
          <w:p>
            <w:pPr>
              <w:pStyle w:val="indent"/>
            </w:pPr>
            <w:r>
              <w:rPr>
                <w:rFonts w:ascii="宋体" w:hAnsi="宋体" w:eastAsia="宋体" w:cs="宋体"/>
                <w:color w:val="000000"/>
                <w:sz w:val="20"/>
                <w:szCs w:val="20"/>
              </w:rPr>
              <w:t xml:space="preserve">保健品、围巾、琥珀、皮草、表店</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奥斯陆NORSUND Travel AS表店</w:t>
            </w:r>
          </w:p>
        </w:tc>
        <w:tc>
          <w:tcPr/>
          <w:p>
            <w:pPr>
              <w:pStyle w:val="indent"/>
            </w:pPr>
            <w:r>
              <w:rPr>
                <w:rFonts w:ascii="宋体" w:hAnsi="宋体" w:eastAsia="宋体" w:cs="宋体"/>
                <w:color w:val="000000"/>
                <w:sz w:val="20"/>
                <w:szCs w:val="20"/>
              </w:rPr>
              <w:t xml:space="preserve">精品名表</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斯德哥尔摩Royal Stockholm Collectio</w:t>
            </w:r>
          </w:p>
        </w:tc>
        <w:tc>
          <w:tcPr/>
          <w:p>
            <w:pPr>
              <w:pStyle w:val="indent"/>
            </w:pPr>
            <w:r>
              <w:rPr>
                <w:rFonts w:ascii="宋体" w:hAnsi="宋体" w:eastAsia="宋体" w:cs="宋体"/>
                <w:color w:val="000000"/>
                <w:sz w:val="20"/>
                <w:szCs w:val="20"/>
              </w:rPr>
              <w:t xml:space="preserve">手表、琥珀、保健品、装饰品、护肤品</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哥本哈根House of Amber</w:t>
            </w:r>
          </w:p>
        </w:tc>
        <w:tc>
          <w:tcPr/>
          <w:p>
            <w:pPr>
              <w:pStyle w:val="indent"/>
            </w:pPr>
            <w:r>
              <w:rPr>
                <w:rFonts w:ascii="宋体" w:hAnsi="宋体" w:eastAsia="宋体" w:cs="宋体"/>
                <w:color w:val="000000"/>
                <w:sz w:val="20"/>
                <w:szCs w:val="20"/>
              </w:rPr>
              <w:t xml:space="preserve">天然琥珀制品</w:t>
            </w:r>
          </w:p>
        </w:tc>
        <w:tc>
          <w:tcPr/>
          <w:p>
            <w:pPr>
              <w:pStyle w:val="indent"/>
            </w:pPr>
            <w:r>
              <w:rPr>
                <w:rFonts w:ascii="宋体" w:hAnsi="宋体" w:eastAsia="宋体" w:cs="宋体"/>
                <w:color w:val="000000"/>
                <w:sz w:val="20"/>
                <w:szCs w:val="20"/>
              </w:rPr>
              <w:t xml:space="preserve">30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1.儿童费用：6岁以下（不含6岁）不占床按成人价格减少3000元/人，此价格提供机位、车位、餐位及景点门票，不提供住宿床位，占床按成人价格收费，6岁起必须占床；
                <w:br/>
                2.婴儿费用：2周岁以下（不含2周岁）按婴儿价格收费，此收费不提供机位、车位、餐位、床位及景点费用；
                <w:br/>
                3.自备签证或免签证参团，每人可减签证费：申根签600元/人。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1.请您务必在签证截止日前递交签证材料，签证材料递入领馆后，如遇拒签，我社将收取申根签证费（含服务费）1200元/人、英国签证费（含服务费，不含加急费）1400元/人；
                <w:br/>
                2.报名后收取的机票定金5000元/人，如因游客自身原因取消，机票定金不退；
                <w:br/>
                3.报名南航、法荷航线路，若游客出发前22天内取消，需收取全额机票款；
                <w:br/>
                4.送签前如因游客自身原因取消，我社除收取机位定金损失外，还需收取其他已经产生的实际损失 ，如境外交通（如TGV、金色山口快车、欧洲之星、游轮、摆渡船等境外交通工具）及酒店费用；
                <w:br/>
                5.送签后出签前，如游客自行取消、或因游客自身原因不能按照领馆要求前往面试、导致无法出签：若此时团组未出机票，我社将收取损失7000元/人；若此时团组已出机票，我社只能退回境外餐费和景点门票费（团队机票/火车票/船票等交通工具的费用，不允许更改签转或退票）；
                <w:br/>
                6.已获签证后，如游客自行取消（包括因同行的游客被拒签而取消）：若此时团组未出机票，我社将收取损失7000元/人；若此时团组已出机票，我社只能退回境外餐费和景点门票费（团队机票/火车票/船票等交通工具的费用，不允许更改签转或退票）；
                <w:br/>
                7.签证自理的游客，如在团组送签后自行取消（包括因同行的游客被拒签而取消），若此时团组未出机票，我社将收取损失费6000元/人；若此时团组已出机票，我社只能退回境外餐费和景点门票费（团队机票/火车票/船票等交通工具的费用，不允许更改签转或退票）；
                <w:br/>
                8.赴境外旅游通常会收取防滞留保证金，具体金额将根据游客实际情况而定；保证金金额会在送签前与游客确认，如游客无法交纳，机票订金不予退回；如游客同意交纳，但在出发前又拒绝交纳或款项未能到帐的，我社将视为游客自行取消出团处理；
                <w:br/>
                9.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10.如游客持中华人民共和国护照因私护照无效或有效期不足6个月等原因造成无法出行的，损失由游客自理，我社将视为游客自行取消出团处理。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见附件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见附件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1.我社已为游客购买旅游意外险，本司强烈建议游客根据个人情况，自行购买医疗或其他保险，以更全面保障游客利益；
                <w:br/>
                2.旅游意外伤害险不包括游客自身携带疾病、旧病复发，且在出团日前180天内未经过治疗的疾病（如心脏病复发、高血压、糖尿病并发症、移植手术复发、孕妇、精神病发作等）；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2024-05-19T13:03:29+08:00</dcterms:created>
  <dcterms:modified xsi:type="dcterms:W3CDTF">2024-05-19T13:03:29+08:00</dcterms:modified>
</cp:coreProperties>
</file>

<file path=docProps/custom.xml><?xml version="1.0" encoding="utf-8"?>
<Properties xmlns="http://schemas.openxmlformats.org/officeDocument/2006/custom-properties" xmlns:vt="http://schemas.openxmlformats.org/officeDocument/2006/docPropsVTypes"/>
</file>