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【自由行·海南·亚特时光】三亚双飞4天丨2晚超豪华酒店+1晚亚特兰蒂斯海景房丨无限次畅玩“亚特水世界”和“水族馆”丨2人起订行程单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HN-20230531-ZYX11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去程参考航班：AQ1111/20:10-21:40广州-三亚
                <w:br/>
                回程参考航班：AQ1112/22:40-00:15三亚-广州
                <w:br/>
                （15kg托运行李，具体航班时间以实际出票为准）
                <w:br/>
                <w:br/>
                周二/六出发可加￥100/人选南航航班
                <w:br/>
                去程参考航班：CZ6744/17:40-19:15广州-三亚
                <w:br/>
                回程参考航班：CZ6739/20:15-22:00三亚-广州
                <w:br/>
                （20kg托运行李，具体航班时间以实际出票为准）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★精选航班，广州直飞三亚
                <w:br/>
                ★三亚机场至酒店专车接机1次
                <w:br/>
                ★2晚三亚超豪华酒店+1晚三亚亚特兰蒂斯海景房
                <w:br/>
                ★入住期间2大2小无限次畅玩“亚特水世界”和“失落的空间水族馆”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当日请至少提前2小时自行抵达广州白云机场，自行办理登机手续，飞抵美丽的鹿城—三亚，抵达三亚机场后由工作人员接机，送往酒店。
                <w:br/>
                <w:br/>
                三亚丽禾华美达广场酒店：
                <w:br/>
                酒店地处三亚湾旅游风景区中部，南临蔚蓝的大海，北靠碧绿的山景田园，与美丽的西岛风景区隔海相望，距三亚凤凰国际机场仅6公里，交通十分便利。酒店配备有现代滨海热带园林、2500平米户外泳池、室内外儿童俱乐部及专业的会议服务设施，带领每位宾客臻享与众不同的假日海岛时光。酒店还坐拥15000平方米的MOHO商业广场，汇聚娱乐休闲、影城、超市、特色餐饮、海南礼物等高端度假配套，打造一站式度假服务。
                <w:br/>
                酒店地址：海南三亚天涯区新城路93-6号
                <w:br/>
                <w:br/>
                酒店入住礼遇（以酒店实际安排为准）：
                <w:br/>
                1、尊享旅拍5张电子照片一次(需提前1天 致电16689524258预约)
                <w:br/>
                2、尊享康乐亲子活动1份
                <w:br/>
                3、尊享中影丽禾国际影城电影票门市价5折优惠一份
                <w:br/>
                4、尊享海棠湾免税店穿梭巴士一份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三亚丽禾华美达/豪华海景房 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全天自由活动。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三亚丽禾华美达/豪华海景房 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
                <w:br/>
                全天自由活动。退房后自行前往【三亚亚特兰蒂斯酒店】办理入住手续。
                <w:br/>
                <w:br/>
                三亚亚特兰蒂斯酒店：
                <w:br/>
                酒店占地面积约30万平方米，是融合酒店，餐饮，购物，水乐园以及水族馆为一体的综合性娱乐度假目的地。这里拥有千余间宽敞的海景客房及套房，5间双层水底套房，可以饱览大使环礁湖中86000尾海洋精灵尽情游弋的奇幻景致。这里拥有21家寰球美食，包括享誉全球的Bread Street Kitchen &amp; Bar, 以及独具特色的奥西亚诺海底餐厅。全年开放的水世界按照国际领先标准打造，全长2公里的极速漂流河以及30条滑道为您带来肾上腺素飙升，心跳加速的快感。高达23米角度近乎垂直的“海神之跃”等待着勇敢者的挑战。失落的空间水族馆内共展示约280种海洋鱼类，以及两只来自极地的可爱白鲸，大使环礁湖中提供多种潜水项目供您参与。在海豚湾和海狮乐园内， 40只聪慧的海洋精灵们期待与您零距离互动。
                <w:br/>
                酒店地址：海南三亚海棠区海棠湾海棠北路36号
                <w:br/>
                <w:br/>
                三亚亚特兰蒂斯酒店入住礼遇：
                <w:br/>
                ◆每天含2大2小（小童需0-12岁以下，不含12岁）七彩晶或番红花餐厅早餐
                <w:br/>
                ◆无限次免费畅玩“亚特兰蒂斯水世界”和“失落的空间水族馆”
                <w:br/>
                ◆酒店至三亚凤凰机场免费穿梭巴士（参考时刻表）
                <w:br/>
                ◆童趣王国，亲子乐园，亲近艺术之旅
                <w:br/>
                ◆免费观赏“亚特兰蒂斯水世界”造浪池表演秀
                <w:br/>
                ◆失落的空间水族馆表演及讲解
                <w:br/>
                ◆免费观赏美人鱼表演，DJ及乐队演出，飞马钢琴演奏表演，大堂中庭艺术品表演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三亚亚特兰蒂斯酒店/海景房 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
                <w:br/>
                当日请于航班起飞前提前2小时自行抵达三亚凤凰机场，搭乘航班返回广州，结束愉快的三亚之旅。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1、交通：广州至三亚往返经济舱机票、机场建设费、燃油税（不含临时上调的机场税费）。
                <w:br/>
                2、住宿：2晚三亚超豪华酒店+1晚三亚亚特兰蒂斯海景房（2人1房），出现单男单女请补单房差。
                <w:br/>
                【特别说明】：在遇到政府征用或旺季房满的情况下，旅行社将选用同等级的其他酒店，敬请谅解。
                <w:br/>
                3、用餐：含3个早餐，餐食为酒店包含，如放弃无费用可用。
                <w:br/>
                4、用车：三亚机场至酒店的接机1次。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2、由于酒店价格/房态变动频繁，落实前需再次确认价格/房态，价格以报名当天确认为准。
                <w:br/>
                3、办理入住请携带好身份证，需自行交纳住店押金，具体价格以酒店实际收取为准，退房时如房间无任何损失会全部退还。
                <w:br/>
                4、酒店政策：每间客房最多容纳1名12岁及以下儿童，和成人共用现有床铺。12岁且1.2米及以下1名使用现有床铺免费，含儿童免费早餐。1.2米以上儿童需自理早餐。部分酒店为6岁以下含免费早餐，具体单询。不接受18岁以下客人在无监护人陪同的情况下入住。
                <w:br/>
                5、我司在不影响原行程游玩标准及游览景点的前提下，根据天气原因或实际情况行程游玩顺序。行程游览顺序或用餐安排将根据游玩期间实际情况最终确认，如有调整由当地导游与游客签名确认。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7、不承担因交通延误、取消等意外事件不可抗力导致的额外费用；
                <w:br/>
                8、如遇满房或政府征用等不可抗力因素，接受退订及更换其他同等级酒店。
                <w:br/>
                9、海口/三亚 地区是当地旅游度假城市，硬件及软件服务均与沿海发达的广州存在一定差距， 请团友谅解。如遇旺季酒店房满或政府征收等情形，旅行社会另外安排至不低于所列 酒店标准的同类型酒店。
                <w:br/>
                10、海南部分景区及酒店为方便游客，有自设商场及特产购物等情况（如兴隆热带植物园、天涯海角、呀喏达、南山等景区），烦请游客理解，切勿误会为是我社安排的旅游购物店，此类投诉我社无法受理，敬请谅解！
                <w:br/>
                11、行程服务项目特别约定及说明：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13、我社解决投诉依据客人在当地所签“意见单”为准，有任何投诉请于当时提出， 否则无法给予处理。
                <w:br/>
                14、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15、请在提交订单前二次确认资源库存和价格，最终团费价格以二次确认为准。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2024-05-16T15:55:27+08:00</dcterms:created>
  <dcterms:modified xsi:type="dcterms:W3CDTF">2024-05-16T15:55:27+08:00</dcterms:modified>
</cp:coreProperties>
</file>

<file path=docProps/custom.xml><?xml version="1.0" encoding="utf-8"?>
<Properties xmlns="http://schemas.openxmlformats.org/officeDocument/2006/custom-properties" xmlns:vt="http://schemas.openxmlformats.org/officeDocument/2006/docPropsVTypes"/>
</file>