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【极速纯玩四川】四川成都双飞一动6天（早机去，晚机回）丨成都丨仙境九寨沟丨黄龙丨峨眉金顶丨乐山大佛丨熊猫谷丨百年茶社-鹤鸣茶社行程单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WZ-20250313JSCWSC</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成都市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（含往返大交通，实际航班时间以出团通知为准。）未含燃油税，报名现收！</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★【产品亮点】广东独立成团，拒绝全国拼，同声同气、精品小团； 
                <w:br/>
                ★【经典行程】车进九寨，动车返回、体验九寨动车，不走回头路、景点更全面丰富；
                <w:br/>
                ★【景点全面】神美九寨+人间瑶池黄龙+峨眉山金顶+乐山大佛+熊猫谷；
                <w:br/>
                ★【打卡必地】打卡锦里古街、宽窄巷子，体验休闲之都的慢生活和麻辣美食；
                <w:br/>
                ★【闲适之美】走进百年茶社；一杯盖碗茶、沉浸式感受成都市井休闲生活；
                <w:br/>
                ★【住宿安排】入住3晚网评4钻酒店，升级成都2晚当地酒店；
                <w:br/>
                ★【特色美食】精心安排美食餐：峨眉跷脚牛肉、尓玛羌家宴、牦牛滋补汤锅；
                <w:br/>
                ★【纯玩尊享】真纯玩到底，全程0购物0擦边0车销0餐购0套路；宽松赏景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广州--成都（参考航班： ）--乐山（143公里1.5—2小时）--峨眉山（28公里30分钟）
                <w:br/>
                广州乘早机前往成都（飞行2小时），乘车经成乐高速前往乐山，参观有世界第一大佛之称的【乐山大佛】（含门票，上山游览，游览时间约3小时）佛像高71米，比号称世界最大的阿富汗米昂大佛（高53米）高出18米，素有“世界第一大佛”之称，参观千年古刹[凌云寺]，登[九曲栈道]，体验“蜀道难，难于上青天”的千古名言。参观完毕后，乘车前往峨眉山，入住酒店。
                <w:br/>
                <w:br/>
                温馨提示：如因航班或不可抗力因素导致【乐山大佛】不能第一天游览，则调整为第二天（乘船）游览乐山，费用不增不减，同意报名即认可此调整方案。
                <w:br/>
                <w:br/>
                当地特色项目推介：
                <w:br/>
                峨眉山歌舞表演（自费180-260元/人）
                <w:br/>
                交通：飞机/汽车
                <w:br/>
                景点：【乐山大佛】
                <w:br/>
                自费项：《圣象峨眉》或《只有峨眉山》280元/人
                <w:br/>
              </w:t>
            </w:r>
          </w:p>
        </w:tc>
        <w:tc>
          <w:tcPr/>
          <w:p>
            <w:pPr>
              <w:pStyle w:val="indent"/>
            </w:pPr>
            <w:r>
              <w:rPr>
                <w:rFonts w:ascii="宋体" w:hAnsi="宋体" w:eastAsia="宋体" w:cs="宋体"/>
                <w:color w:val="000000"/>
                <w:sz w:val="20"/>
                <w:szCs w:val="20"/>
              </w:rPr>
              <w:t xml:space="preserve">早餐：X     午餐：沿途餐厅30元/人     晚餐：翘脚牛肉30元/人   </w:t>
            </w:r>
          </w:p>
        </w:tc>
        <w:tc>
          <w:tcPr/>
          <w:p>
            <w:pPr>
              <w:pStyle w:val="indent"/>
            </w:pPr>
            <w:r>
              <w:rPr>
                <w:rFonts w:ascii="宋体" w:hAnsi="宋体" w:eastAsia="宋体" w:cs="宋体"/>
                <w:color w:val="000000"/>
                <w:sz w:val="20"/>
                <w:szCs w:val="20"/>
              </w:rPr>
              <w:t xml:space="preserve">维也纳酒店/花园城度假酒店 /柏隐温泉酒店/美居酒店/余枫丽呈  或不低于以上标准酒店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峨眉山--山脚--成都 （173公里，约2.5小时）
                <w:br/>
                早餐后，前往峨眉山；停车场换乘环保车进入【峨眉山景区】（含门票，不含：观光车90元/人+耳麦15元/人）（车程约2小时），抵达雷洞坪停车场后,步行1、5 公里抵达接引殿，（峨眉山灵猴比较多，请一定不要逗猴，以免发生抓伤事故），乘缆车抵达【金顶景区】（不含：金顶上下缆车费用120元/人）参观金殿、银殿、铜殿、四面普贤菩萨像、朝拜金顶十方普贤圣像，在中国最高的汉传佛教朝拜中心礼佛许愿，游览舍身崖等景点，天气气象允许的话，看云海，远眺贡嘎雪山，游览完毕之后乘观光车返回峨眉山脚，乘车返回成都。
                <w:br/>
                游览川西民俗街【锦里一条街】老街、宅邸、府第、民居、客栈、商铺、万年台坐落其间，青瓦错落有致，青石板路蜿蜒前行，让人恍若时空倒流。川茶、川菜、川酒、川戏和蜀锦等古蜀文化如清风扑面而来。入住酒店。
                <w:br/>
                交通：汽车
                <w:br/>
                景点：【峨眉山景区】
                <w:br/>
                自费项：峨眉山观光车90元/人+金顶上下缆车费用120元/人+耳麦15元/人
                <w:br/>
              </w:t>
            </w:r>
          </w:p>
        </w:tc>
        <w:tc>
          <w:tcPr/>
          <w:p>
            <w:pPr>
              <w:pStyle w:val="indent"/>
            </w:pPr>
            <w:r>
              <w:rPr>
                <w:rFonts w:ascii="宋体" w:hAnsi="宋体" w:eastAsia="宋体" w:cs="宋体"/>
                <w:color w:val="000000"/>
                <w:sz w:val="20"/>
                <w:szCs w:val="20"/>
              </w:rPr>
              <w:t xml:space="preserve">早餐：酒店含早     午餐：沿途中餐30元/人     晚餐：X   </w:t>
            </w:r>
          </w:p>
        </w:tc>
        <w:tc>
          <w:tcPr/>
          <w:p>
            <w:pPr>
              <w:pStyle w:val="indent"/>
            </w:pPr>
            <w:r>
              <w:rPr>
                <w:rFonts w:ascii="宋体" w:hAnsi="宋体" w:eastAsia="宋体" w:cs="宋体"/>
                <w:color w:val="000000"/>
                <w:sz w:val="20"/>
                <w:szCs w:val="20"/>
              </w:rPr>
              <w:t xml:space="preserve">成都丽呈酒店/礼悦酒店/锦江都城/瑞廷雅爵/春天/雪芽/智选假日/美居酒店  或不低于以上标准酒店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成都--熊猫谷--九寨沟（400公里左右，约7小时）
                <w:br/>
                酒店享用自助早餐，乘车前往九寨沟，途径都江堰市，游览【熊猫谷】（含门票）占地2000亩，承担着大熊猫野化放归培训、大熊猫及其伴生动物饲养、高端科普教育；园区内有配套服务区、科研教育区、检疫及救护区、野化繁殖及饲养区、野化过渡区和野放实验区6个功能区。它不仅是大熊猫迁地保护生态示范工程的重要组成部分，更是以保护和繁育大熊猫、小熊猫等中国特有的濒危野生动物而享誉全球。完毕后乘车前往九寨，途中穿越险峻的岷江河谷、逆流而上可欣赏秀丽的岷江河谷风光羌民俗风情，体会“蜀道难，难于上青天势”。
                <w:br/>
                下午观叠溪海子也称为叠溪地震遗址，位于岷江东岸二级台地上，背靠七珠山，下临岷江河。据文献记载，叠溪汉为蚕陵县，唐初为冀州，明为叠溪千户所，清改为卫，后隶属茂县。而叠溪城为“贞观时筑，明洪武十一年御使大夫丁玉讨复故地，命指挥童胜复筑。后经松潘古城、川主寺， 晚抵九寨沟沟口，入住酒店。
                <w:br/>
                <w:br/>
                <w:br/>
                温馨提示：
                <w:br/>
                1.成都至九寨沟有些路段有行驶速度限度以及部门路段在维修或受交通管制，如有不便敬请谅解！沿途物资以及用餐条件有限，用餐质量相对较差及可能出现不能准点用餐，可提前预备干粮及高热量食物。
                <w:br/>
                2.九寨房费和餐费为套餐制，套餐的餐食为酒店配餐，比较简约；如晚餐不用，无费用退出。
                <w:br/>
                交通：汽车
                <w:br/>
                景点：【熊猫谷】
                <w:br/>
              </w:t>
            </w:r>
          </w:p>
        </w:tc>
        <w:tc>
          <w:tcPr/>
          <w:p>
            <w:pPr>
              <w:pStyle w:val="indent"/>
            </w:pPr>
            <w:r>
              <w:rPr>
                <w:rFonts w:ascii="宋体" w:hAnsi="宋体" w:eastAsia="宋体" w:cs="宋体"/>
                <w:color w:val="000000"/>
                <w:sz w:val="20"/>
                <w:szCs w:val="20"/>
              </w:rPr>
              <w:t xml:space="preserve">早餐：酒店含早     午餐：沿途中餐30元/人     晚餐：入住酒店赠送晚餐不用不退   </w:t>
            </w:r>
          </w:p>
        </w:tc>
        <w:tc>
          <w:tcPr/>
          <w:p>
            <w:pPr>
              <w:pStyle w:val="indent"/>
            </w:pPr>
            <w:r>
              <w:rPr>
                <w:rFonts w:ascii="宋体" w:hAnsi="宋体" w:eastAsia="宋体" w:cs="宋体"/>
                <w:color w:val="000000"/>
                <w:sz w:val="20"/>
                <w:szCs w:val="20"/>
              </w:rPr>
              <w:t xml:space="preserve">九寨繁花金筑/格尔单大酒店/港威酒店/九源国际/雪山酒店/千墨酒店/西姆山居  或不低于以上标准酒店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全天九寨沟
                <w:br/>
                早餐后前往景区游览世界自然遗产-【童话世界九寨沟】（含优惠门票；不含保险10元+观光车（90元/人、淡季80元/人）；游览6—8小时），它集翠海、叠溪、彩林和藏族风情于一体，以其自成天成、美丽绝伦的自然风光而成为中国著名的风景名胜区。九寨沟的蓝天、白云、雪山、森林、尽融于瀑、河、滩、缀成一串串宛若从天而降的珍珠（九寨开放区域为沟口经诺日朗瀑布至长海，其中长海、五彩池、镜海、诺日朗瀑布、树正海、双龙海瀑布、扎如寺为栈道步行景区，具体游览方式为景区安排为准）；游览完毕后返回酒店自由活动。 
                <w:br/>
                <w:br/>
                温馨提示：
                <w:br/>
                 1：九寨沟部分景点维护，具体游览景点以景区实际开放为准。冬季景区栈道冰雪路面，请注意安全；
                <w:br/>
                2：九寨沟景区的游览方式需要乘坐景区观光车，请妥善保管好九寨沟的观光车票，以免查票；
                <w:br/>
                3：九寨沟景区海拔2500-3100米；建议游客可从远至近进行游览，不做剧烈运动，以免产生高原反应；
                <w:br/>
                4：九寨沟景区停车场距离景区大门需要步行5-15分钟，敬请谅解；
                <w:br/>
                5：九寨11月16日-次年3月31日执行淡季门票，淡季观光车80元/人；4月1日-11月15日执行旺季门票，旺季观光车90元/人；
                <w:br/>
                温馨提示：[此天行程户外游览时间较长，九寨沟高原地区日照充足，紫外线较强，请备好太阳镜、太阳伞、防晒霜等物品；请遵守景区管理制度，禁止吸烟、乱丢垃圾、违者最低罚款500元起；]
                <w:br/>
                <w:br/>
                当地特色项目推介：
                <w:br/>
                《走进藏民家访》到藏家去做客，感受到藏族人民的热情好客一起跳起欢乐的锅庄，热情的为您献上洁白的哈达，更可以品尝手抓肉、酥油茶、特色藏式火锅等地道的藏族人民的饮食；让您体会不一样的生活。（自费150-180元/人）
                <w:br/>
                《藏羌歌舞表演》九寨的歌舞晚会是九寨必不可少的秀色大餐，被誉为——“白天看风景，晚上观藏羌风情晚会”成为一道亮丽的人文风景，歌舞晚会，充分展示了九寨沟民俗风情给九寨沟完整旅游融入了浑厚的民族文化色彩，是九寨沟完整旅程中不可缺少的组成部分。（自费180-280元/人）
                <w:br/>
                交通：汽车
                <w:br/>
                景点：【童话世界九寨沟】
                <w:br/>
                自费项：九寨保险10元+观光车（旺季90元/人、淡季80元/人）；《走进藏民家访》自费150-180元/人、《藏羌歌舞表演》自费180-280元/人
                <w:br/>
              </w:t>
            </w:r>
          </w:p>
        </w:tc>
        <w:tc>
          <w:tcPr/>
          <w:p>
            <w:pPr>
              <w:pStyle w:val="indent"/>
            </w:pPr>
            <w:r>
              <w:rPr>
                <w:rFonts w:ascii="宋体" w:hAnsi="宋体" w:eastAsia="宋体" w:cs="宋体"/>
                <w:color w:val="000000"/>
                <w:sz w:val="20"/>
                <w:szCs w:val="20"/>
              </w:rPr>
              <w:t xml:space="preserve">早餐：酒店含早     午餐：X     晚餐：入住酒店赠送晚餐不用不退   </w:t>
            </w:r>
          </w:p>
        </w:tc>
        <w:tc>
          <w:tcPr/>
          <w:p>
            <w:pPr>
              <w:pStyle w:val="indent"/>
            </w:pPr>
            <w:r>
              <w:rPr>
                <w:rFonts w:ascii="宋体" w:hAnsi="宋体" w:eastAsia="宋体" w:cs="宋体"/>
                <w:color w:val="000000"/>
                <w:sz w:val="20"/>
                <w:szCs w:val="20"/>
              </w:rPr>
              <w:t xml:space="preserve">九寨繁花金筑/格尔单大酒店/港威酒店/九源国际/雪山酒店/千墨酒店/西姆山居  或不低于以上标准酒店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九寨沟--黄龙（120公里约2.5小时）--黄龙九寨/松潘高铁站（30公里30-50分钟）--成都
                <w:br/>
                早餐后，离开迷人仙境九寨沟，乘车前往【黄龙风景区】（含优惠门票，游览3-4小时，不含：黄龙上下缆车120元/人、单边电瓶车20元/人、定位耳麦30元/人）黄龙风景名胜区位于阿坝藏族羌族自治州松潘县岷山主峰雪宝顶下，由黄龙本部和牟尼沟两部分组成。这是一个以奇幻美丽的钙化池闻名于世的景区，景区内众多的钙化池池水清澈见底，五光十色十分漂亮，还有森林、峡谷、雪山、瀑布等众多的自然风光，被称为“人间瑶池”。黄龙景区中壮观的地表钙华流蜿蜒于原始林海，酷似一条金色巨龙，腾飞天地，故名“黄龙”。并以彩池、雪山、峡谷、森林“四绝”著称于世。
                <w:br/>
                参观完毕后前往【松州古城】（不上城墙），古称松州，历史悠远，是一座历史悠久、文化底蕴深厚的古城，素有“高原古城”之称也是国家级文物保护单位；四川省历史名城，是历史上有名的边陲重镇，被称作“川西门户”。
                <w:br/>
                游览完毕后乘车前往黄龙九寨/松潘高铁站，乘坐高铁前往成都，后入住酒店。 
                <w:br/>
                <w:br/>
                <w:br/>
                温馨提示：
                <w:br/>
                1：黄龙海拔高3900米，建议根据自己身体情况量力而行；冬季景区栈道冰雪路面，请注意安全；
                <w:br/>
                2：黄龙游览方式可1）：乘缆车往返（往返120元/人）；2）：可单程乘坐缆车（单程80元/人，步行下山）、电瓶车20元/人；3）：徒步行走；
                <w:br/>
                3：川青铁路在松潘县有三个高铁站：松潘站/黄龙九寨站/黄胜关站，我社根据动车票情况选择出票站点，请知悉。
                <w:br/>
                交通：汽车/动车
                <w:br/>
                景点：【黄龙风景区】
                <w:br/>
                自费项：黄龙上下行缆车120元、电瓶车20元/人、定位耳麦30元/人
                <w:br/>
              </w:t>
            </w:r>
          </w:p>
        </w:tc>
        <w:tc>
          <w:tcPr/>
          <w:p>
            <w:pPr>
              <w:pStyle w:val="indent"/>
            </w:pPr>
            <w:r>
              <w:rPr>
                <w:rFonts w:ascii="宋体" w:hAnsi="宋体" w:eastAsia="宋体" w:cs="宋体"/>
                <w:color w:val="000000"/>
                <w:sz w:val="20"/>
                <w:szCs w:val="20"/>
              </w:rPr>
              <w:t xml:space="preserve">早餐：酒店含早     午餐：牦牛汤锅30元/人     晚餐：X   </w:t>
            </w:r>
          </w:p>
        </w:tc>
        <w:tc>
          <w:tcPr/>
          <w:p>
            <w:pPr>
              <w:pStyle w:val="indent"/>
            </w:pPr>
            <w:r>
              <w:rPr>
                <w:rFonts w:ascii="宋体" w:hAnsi="宋体" w:eastAsia="宋体" w:cs="宋体"/>
                <w:color w:val="000000"/>
                <w:sz w:val="20"/>
                <w:szCs w:val="20"/>
              </w:rPr>
              <w:t xml:space="preserve">成都丽呈大酒店/礼悦酒店/锦江都城/瑞廷雅爵/春天/雪芽/智选假日/美居酒店 或不低于以上标准酒店；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成都 --广州（参考航班：）
                <w:br/>
                早餐后，赠送游览【宽窄巷子】是成都的一条著名街巷，在那里您能触摸到历史留下的痕迹，也能体味到成都最原汁原味的生活方式，宽窄巷子被认为是最成都也是最世界的、最古老也是最时尚的老成都名片和新都市会客厅，宽窄巷子始建于清朝，是成都市三大历史文化保护区之一，由宽巷子、窄巷子和井巷子三条老式街道及它们之间的四合院群落组成，是北方的胡同文化和建筑风格在南方的唯一见证。
                <w:br/>
                游览【百年茶馆—鹤鸣茶社】（含喝茶费用）鹤鸣是成都最具特色的露天茶馆，距今有一百多年的历史，是现如今成都唯一保留最完整的地标性老茶馆，是最具“川西民风古俗风味”的茶馆之一，推荐您到茶馆旁的“钟水饺小吃城”尝地道成都名小吃。
                <w:br/>
                完毕后前往机场（飞行2小时）抵达广州，结束行程！
                <w:br/>
                <w:br/>
                <w:br/>
                温馨提示：
                <w:br/>
                1. 在不减少景点情况下，全程景点我社可根据实际情况调整游览的先后顺序，请知悉。
                <w:br/>
                2. 此团是综合打包价，所有项目不用不退费，无任何门票优惠，敬请谅解。
                <w:br/>
                <w:br/>
                <w:br/>
                （以上行程安排可能会因航班、天气、路况等不可抗力因素，在不影响行程和接待标准前提下， 我社有权调整游览顺序，敬请谅解）
                <w:br/>
                交通：汽车/飞机
                <w:br/>
              </w:t>
            </w:r>
          </w:p>
        </w:tc>
        <w:tc>
          <w:tcPr/>
          <w:p>
            <w:pPr>
              <w:pStyle w:val="indent"/>
            </w:pPr>
            <w:r>
              <w:rPr>
                <w:rFonts w:ascii="宋体" w:hAnsi="宋体" w:eastAsia="宋体" w:cs="宋体"/>
                <w:color w:val="000000"/>
                <w:sz w:val="20"/>
                <w:szCs w:val="20"/>
              </w:rPr>
              <w:t xml:space="preserve">早餐：酒店含早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1、交通：双程特惠经济舱机票（未含航空保险）机场建设税。含单程动车组二等座火车票（不保证同车厢连坐）；我社将会尽力安排同车厢连坐。如：动车票为团队票，不可单张票退票或改签，敬请游客注意；
                <w:br/>
                2、用车：当地空调旅游车（7-45座，根据实际人数调整，保证每人一正座）。
                <w:br/>
                3、导游：优秀地陪讲解服务（不派全陪）。在保证不减少景点的情况下，我社有权调整景点游览先后顺序。
                <w:br/>
                4、门票：含景点第一道大门票，赠送项目如因特殊原因不能成行，不做退款，其中园中园门票需客人自理。特惠线路，任何优惠不退 。
                <w:br/>
                5、小童（2-11周岁）：只含早餐、车位、不占床位，不含正餐、门票自理；含往返机票（未含税）。小孩也不享受赠送景点，小童如超高费用自理。
                <w:br/>
                6、住宿：入住当地酒店（未挂星）；标准双人间；每成人每晚（12周岁以上）一床位，出现单男或单女请报名时自补房差。在遇到政府征用或旺季房满的情况下，旅行社将不得不选用同等级但未在行程内列明的其他酒店时不另行通知，敬请谅解。
                <w:br/>
                7、用餐：30元/正，7正5早（房费含早不用不退），八菜一汤，十人一桌（若不足10人，根据实际人数决定菜品数量）。团队桌餐、全程不用不退餐，请见谅。温馨提醒：当地饮食与游客饮食习惯差异较大，餐饮条件有限，尽请游客谅解并可自备些零食（方便面、榨菜等）。
                <w:br/>
                8、购物点：纯玩。 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 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br/>
                6、不含：九寨观光车（旺季90元/人、淡季80元/人）+保险10元/人和黄龙上下缆车120元/人+黄龙定位耳麦30元/人、峨眉山金顶缆车120元/人+峨眉山观光车90元/人+峨眉山耳麦15元/人；九寨藏羌歌舞晚会自费180-280元/人、走进藏家家访自费150-180元/人、四川麻辣火锅自费88-128元/人、峨眉山歌舞表演 自费180-260元/人。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九寨沟观光车+保险</w:t>
            </w:r>
          </w:p>
        </w:tc>
        <w:tc>
          <w:tcPr/>
          <w:p>
            <w:pPr>
              <w:pStyle w:val="indent"/>
            </w:pPr>
            <w:r>
              <w:rPr>
                <w:rFonts w:ascii="宋体" w:hAnsi="宋体" w:eastAsia="宋体" w:cs="宋体"/>
                <w:color w:val="000000"/>
                <w:sz w:val="20"/>
                <w:szCs w:val="20"/>
              </w:rPr>
              <w:t xml:space="preserve">九寨沟观光车（旺季90元/人、淡季80元/人）（必消消费）、保险10元/人（自愿消费）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100.00</w:t>
            </w:r>
          </w:p>
        </w:tc>
      </w:tr>
      <w:tr>
        <w:trPr/>
        <w:tc>
          <w:tcPr/>
          <w:p>
            <w:pPr>
              <w:pStyle w:val="indent"/>
            </w:pPr>
            <w:r>
              <w:rPr>
                <w:rFonts w:ascii="宋体" w:hAnsi="宋体" w:eastAsia="宋体" w:cs="宋体"/>
                <w:color w:val="000000"/>
                <w:sz w:val="20"/>
                <w:szCs w:val="20"/>
              </w:rPr>
              <w:t xml:space="preserve">黄龙上下行缆车+单边电瓶车+定位耳麦</w:t>
            </w:r>
          </w:p>
        </w:tc>
        <w:tc>
          <w:tcPr/>
          <w:p>
            <w:pPr>
              <w:pStyle w:val="indent"/>
            </w:pPr>
            <w:r>
              <w:rPr>
                <w:rFonts w:ascii="宋体" w:hAnsi="宋体" w:eastAsia="宋体" w:cs="宋体"/>
                <w:color w:val="000000"/>
                <w:sz w:val="20"/>
                <w:szCs w:val="20"/>
              </w:rPr>
              <w:t xml:space="preserve">黄龙上行缆车80元/人、下行缆车40元/人、黄龙电瓶车20元/人、黄龙定位耳麦30元/人（自愿消费）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170.00</w:t>
            </w:r>
          </w:p>
        </w:tc>
      </w:tr>
      <w:tr>
        <w:trPr/>
        <w:tc>
          <w:tcPr/>
          <w:p>
            <w:pPr>
              <w:pStyle w:val="indent"/>
            </w:pPr>
            <w:r>
              <w:rPr>
                <w:rFonts w:ascii="宋体" w:hAnsi="宋体" w:eastAsia="宋体" w:cs="宋体"/>
                <w:color w:val="000000"/>
                <w:sz w:val="20"/>
                <w:szCs w:val="20"/>
              </w:rPr>
              <w:t xml:space="preserve">峨眉山金顶缆车</w:t>
            </w:r>
          </w:p>
        </w:tc>
        <w:tc>
          <w:tcPr/>
          <w:p>
            <w:pPr>
              <w:pStyle w:val="indent"/>
            </w:pPr>
            <w:r>
              <w:rPr>
                <w:rFonts w:ascii="宋体" w:hAnsi="宋体" w:eastAsia="宋体" w:cs="宋体"/>
                <w:color w:val="000000"/>
                <w:sz w:val="20"/>
                <w:szCs w:val="20"/>
              </w:rPr>
              <w:t xml:space="preserve">峨眉山金顶缆车120元/人（必须消费）；峨眉山耳麦15元/人（非必须自愿选择）</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120.00</w:t>
            </w:r>
          </w:p>
        </w:tc>
      </w:tr>
      <w:tr>
        <w:trPr/>
        <w:tc>
          <w:tcPr/>
          <w:p>
            <w:pPr>
              <w:pStyle w:val="indent"/>
            </w:pPr>
            <w:r>
              <w:rPr>
                <w:rFonts w:ascii="宋体" w:hAnsi="宋体" w:eastAsia="宋体" w:cs="宋体"/>
                <w:color w:val="000000"/>
                <w:sz w:val="20"/>
                <w:szCs w:val="20"/>
              </w:rPr>
              <w:t xml:space="preserve">峨眉山观光车</w:t>
            </w:r>
          </w:p>
        </w:tc>
        <w:tc>
          <w:tcPr/>
          <w:p>
            <w:pPr>
              <w:pStyle w:val="indent"/>
            </w:pPr>
            <w:r>
              <w:rPr>
                <w:rFonts w:ascii="宋体" w:hAnsi="宋体" w:eastAsia="宋体" w:cs="宋体"/>
                <w:color w:val="000000"/>
                <w:sz w:val="20"/>
                <w:szCs w:val="20"/>
              </w:rPr>
              <w:t xml:space="preserve">（必须消费）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90.00</w:t>
            </w:r>
          </w:p>
        </w:tc>
      </w:tr>
      <w:tr>
        <w:trPr/>
        <w:tc>
          <w:tcPr/>
          <w:p>
            <w:pPr>
              <w:pStyle w:val="indent"/>
            </w:pPr>
            <w:r>
              <w:rPr>
                <w:rFonts w:ascii="宋体" w:hAnsi="宋体" w:eastAsia="宋体" w:cs="宋体"/>
                <w:color w:val="000000"/>
                <w:sz w:val="20"/>
                <w:szCs w:val="20"/>
              </w:rPr>
              <w:t xml:space="preserve">峨眉山歌舞表演</w:t>
            </w:r>
          </w:p>
        </w:tc>
        <w:tc>
          <w:tcPr/>
          <w:p>
            <w:pPr>
              <w:pStyle w:val="indent"/>
            </w:pPr>
            <w:r>
              <w:rPr>
                <w:rFonts w:ascii="宋体" w:hAnsi="宋体" w:eastAsia="宋体" w:cs="宋体"/>
                <w:color w:val="000000"/>
                <w:sz w:val="20"/>
                <w:szCs w:val="20"/>
              </w:rPr>
              <w:t xml:space="preserve">峨眉山歌舞表演	自费180-260元/人（自愿消费）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260.00</w:t>
            </w:r>
          </w:p>
        </w:tc>
      </w:tr>
      <w:tr>
        <w:trPr/>
        <w:tc>
          <w:tcPr/>
          <w:p>
            <w:pPr>
              <w:pStyle w:val="indent"/>
            </w:pPr>
            <w:r>
              <w:rPr>
                <w:rFonts w:ascii="宋体" w:hAnsi="宋体" w:eastAsia="宋体" w:cs="宋体"/>
                <w:color w:val="000000"/>
                <w:sz w:val="20"/>
                <w:szCs w:val="20"/>
              </w:rPr>
              <w:t xml:space="preserve">四川麻辣火锅</w:t>
            </w:r>
          </w:p>
        </w:tc>
        <w:tc>
          <w:tcPr/>
          <w:p>
            <w:pPr>
              <w:pStyle w:val="indent"/>
            </w:pPr>
            <w:r>
              <w:rPr>
                <w:rFonts w:ascii="宋体" w:hAnsi="宋体" w:eastAsia="宋体" w:cs="宋体"/>
                <w:color w:val="000000"/>
                <w:sz w:val="20"/>
                <w:szCs w:val="20"/>
              </w:rPr>
              <w:t xml:space="preserve">自费88-128元/人（自愿消费）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128.00</w:t>
            </w:r>
          </w:p>
        </w:tc>
      </w:tr>
      <w:tr>
        <w:trPr/>
        <w:tc>
          <w:tcPr/>
          <w:p>
            <w:pPr>
              <w:pStyle w:val="indent"/>
            </w:pPr>
            <w:r>
              <w:rPr>
                <w:rFonts w:ascii="宋体" w:hAnsi="宋体" w:eastAsia="宋体" w:cs="宋体"/>
                <w:color w:val="000000"/>
                <w:sz w:val="20"/>
                <w:szCs w:val="20"/>
              </w:rPr>
              <w:t xml:space="preserve">九寨藏羌歌舞晚会</w:t>
            </w:r>
          </w:p>
        </w:tc>
        <w:tc>
          <w:tcPr/>
          <w:p>
            <w:pPr>
              <w:pStyle w:val="indent"/>
            </w:pPr>
            <w:r>
              <w:rPr>
                <w:rFonts w:ascii="宋体" w:hAnsi="宋体" w:eastAsia="宋体" w:cs="宋体"/>
                <w:color w:val="000000"/>
                <w:sz w:val="20"/>
                <w:szCs w:val="20"/>
              </w:rPr>
              <w:t xml:space="preserve">自费180-280元/人（自愿消费）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280.00</w:t>
            </w:r>
          </w:p>
        </w:tc>
      </w:tr>
      <w:tr>
        <w:trPr/>
        <w:tc>
          <w:tcPr/>
          <w:p>
            <w:pPr>
              <w:pStyle w:val="indent"/>
            </w:pPr>
            <w:r>
              <w:rPr>
                <w:rFonts w:ascii="宋体" w:hAnsi="宋体" w:eastAsia="宋体" w:cs="宋体"/>
                <w:color w:val="000000"/>
                <w:sz w:val="20"/>
                <w:szCs w:val="20"/>
              </w:rPr>
              <w:t xml:space="preserve">九寨走进藏家家访</w:t>
            </w:r>
          </w:p>
        </w:tc>
        <w:tc>
          <w:tcPr/>
          <w:p>
            <w:pPr>
              <w:pStyle w:val="indent"/>
            </w:pPr>
            <w:r>
              <w:rPr>
                <w:rFonts w:ascii="宋体" w:hAnsi="宋体" w:eastAsia="宋体" w:cs="宋体"/>
                <w:color w:val="000000"/>
                <w:sz w:val="20"/>
                <w:szCs w:val="20"/>
              </w:rPr>
              <w:t xml:space="preserve">自费150-180元/人（自愿消费）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180.00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1、本产品供应商为：成都万众国际旅行社有限责任公司，许可证号：L－SC-A00252，联系电话：020-83371233。此团 10 人起行，为保证游客如期出发，我社将与其他旅行社共同委托成都万众国际旅行社有限责任公司组织出发（广东拼团），如客人不接受拼团出发，请报名时以书面形式注明。此团由成都万众国际旅行社有限责任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如人数不足10人时，或遇特殊情况（如：团队特惠机位取消或游客临时退团造成不成团等）致使团队无法按期出行，我社提前 7天通知游客，游客可根据自身情况改线或改期， 如不能更改出游计划，我社将全额退还已交团费。
                <w:br/>
                2、我司在不影响原行程游玩标准及游览景点的前提下，根据天气原因或实际情况行程游玩顺序。行程游览顺序或用餐安排将根据游玩期间实际情况最终确认，如有调整由当地导游与游客签名确认。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 15天或以上订购酒店、车辆、门票等，如客人报名后退团（含改期，改线，更改登机姓名或证件号码等），根据合同的扣款标准，我社将扣除实际损失费用（ 火车票、门票、酒店、车费损失等），特此说明。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9、四川地区是当地旅游度假城市，硬件及软件服务均与沿海发达的广州存在一定差距， 请团友谅解。如遇旺季酒店房满或政府征收等情形，旅行社会另外安排至不低于所列 酒店标准的同类型酒店。
                <w:br/>
                10、购物：四川地区旅游发展较为成熟，包括部分景区，公园，博物馆，纪念馆，展 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2）65周岁以上老年人预订出游，须与我司签订《长者参团同意书》并有家属或朋友（因服务能力所限无法接待及限制接待的人除外）陪同方可出游。
                <w:br/>
                3）因服务能力所限，无法接待70周岁及以上的旅游者报名出游，敬请谅解。
                <w:br/>
                12、失信人特别通知及提示：失信人意为“失信被执行人”，由国家最高人民法院发布。 失信人不得乘坐飞机、火车卧铺、高铁及动车。请游客报团前一定要自行查询好是否 为失信人！如游客属于失信人而报团时没有向旅行社提前说明，报名后旅行社为保留 客人机票位置向航空公司支付了机票定金（或全款），失信人的机票费用将全额失，
                <w:br/>
                只能退税，产生的所有损失由客人自行承担！国家最高人民法院失信人查询网站如 下： http://shixin.court.gov.cn/，客人报团前可到该网站进行查询！因客人失信人身份产生的实际损失（机票、房费、车费、导服费用等等）需要由客人承担。
                <w:br/>
                13、 我社解决投诉依据客人在当地所签“意见单”为准，有任何投诉请于当时提出， 否则无法给予处理。
                <w:br/>
                14、请游客（报名人及报名人代表之参团的全体同行人）请游客报名时认真阅读此行 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1、游人应自觉爱护文物古迹，杜绝乱刻乱画。
                <w:br/>
                2、餐饮以麻辣为主，不习惯吃辣的朋友，可能会导致腹泻。记得带好胃药和止泻药物。
                <w:br/>
                3、出游时要随身带备有效证件如身份证、学生证等，以备不时之需。
                <w:br/>
                4、衣物： 春秋：天气还是比较冷，仍需穿毛衣、棉毛衫、外套、长裤。不要着凉了。夏：可以穿的凉快些，不过还需带薄外衣，衬衫。冬：做好保暖措施，最好穿羽绒服或者厚外套。鞋子以棉鞋为宜，如果不想穿棉鞋，建议穿上棉袜。
                <w:br/>
                5、在自由活动期间，在无导游或领队陪同的情况下，应选择从事自身能够控制风险及身智能够承受的活动，负责自身的人身财产安全。
                <w:br/>
                6、因山路较多且地理环境较特殊，为了行车安全，导致车速有所限制，可能会延长行车时间，敬请注意。
                <w:br/>
                7、由于高原地区，海拔较高容易出现高原反应，提醒女性游客在怀孕期间与60岁以上老人家及体弱者，慢性病患者，为避免出现意外，建议在医院做体检、谨慎出行！
                <w:br/>
                8、少数民族聚居地，请尊重当地少数名族的生活和信仰，避免与当地居民发生冲突。
                <w:br/>
                9、疫情防控政策：因疫情实时变化，相关政策会根据疫情态势进行调整，请市民以抵达目的地的政策为准。
                <w:br/>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2025-07-27T20:07:37+08:00</dcterms:created>
  <dcterms:modified xsi:type="dcterms:W3CDTF">2025-07-27T20:07:37+08:00</dcterms:modified>
</cp:coreProperties>
</file>

<file path=docProps/custom.xml><?xml version="1.0" encoding="utf-8"?>
<Properties xmlns="http://schemas.openxmlformats.org/officeDocument/2006/custom-properties" xmlns:vt="http://schemas.openxmlformats.org/officeDocument/2006/docPropsVTypes"/>
</file>