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【广宁新味道】肇庆2天丨宝锭山财神丨碧翠湖别墅丨BBQ赏月丨水灯祈福丨古水河疍家地网其趣游行程单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TX-20230922SP72505461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08：30番禺基盛万科肯德基门口（番禺广场地铁站E出口）
                <w:br/>
                【下车点】
                <w:br/>
                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观赏：【古水河】两岸绿树凝滴翠，翠色随人欲上船
                <w:br/>
                游览：【里仁古村】古色古香的韵味这个充满古村落
                <w:br/>
                打卡：【宝锭山】以竹文化、财神文化和养生文化为主题
                <w:br/>
                拍摄：【梅双坪】竹影萧萧，绿竹猗猗，环境优美，四季如春
                <w:br/>
                美食：【烧烤赏月】一边烧烤一边赏月，月圆团圆阖家安康
                <w:br/>
                赠送：【水灯祈福】祈求来年风调雨顺、万事如意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集中乘车—古水河漂游—午餐—里仁古村—茶油博园—入住酒店—BBQ—碧翠湖放祈福灯
                <w:br/>
                08:00早上于指定地点上车前往怀集（车程约3小时）；
                <w:br/>
                09:00成车前往乘车前往古水河。【古水河竹筏游船—自理15元/人】途经浽江最美景观。坐在船头，竹海清新湿润的空气迎面而来，随风轻轻摇曳的两岸翠竹与竹筏泛起的波纹相互映衬，古水河上荡漾出美丽画卷。
                <w:br/>
                12:30前往【享用特色午餐—自理】；
                <w:br/>
                13:3乘车前往【里仁古村】在广宁有个村落村中灵山碧水、古道幽长写满岁月印记的百年老树惟妙惟肖的砖雕木雕散发出古色古香的韵味这个充满着诗情画意蕴含着丰富历史文化积淀的古村落; 
                <w:br/>
                15:30集中乘车前往AAA级旅游景区【康帝茶油博园】景区以“现代·生态·共享”为主题叠加广宁及油茶独有的文化底蕴。匠心创建的现代农业与现代工业相结合的产业旅游乐园为您开启研学拓展、团建会议、企业培训、休闲娱乐和品尝茶油美食的新趣之旅。
                <w:br/>
                17:00入住碧翠别墅；
                <w:br/>
                18:30于酒店餐厅举行烧烤赏月活动；
                <w:br/>
                18:30前往【赏月烧烤—含45元/位】。
                <w:br/>
                鸡中翅、鸡腿、鱿鱼须、羊肉串、骨肉相连、火腿肠、面筋串、鸡柳、豆腐干、金针菇、韭菜、茄瓜、玉米、竹心罗汉果茶、月饼、可乐（大）、白粥、茶水；
                <w:br/>
                20:30大家前往碧翠湖放水灯祈福；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酒店早餐—梅双坪—宝锭山—午餐—液氮菜篮子基地—返程
                <w:br/>
                08:30前往享用【早餐】；
                <w:br/>
                09:30乘车前往游览广宁宝锭山风景区，景区座落在全国十大竹子之乡之一的广东省肇庆市广宁县。景区以竹文化、财神文化和养生文化为主题，景区的主要亮点有"天下第一财神"、竹文化博物馆和中国竹业产品展销中心。
                <w:br/>
                景区拥有150多种珍稀竹子，1000多种植物资源。景区内存有银杉、神针树、桫椤、幌伞枫等十多种国家一级保护植物。广东省林科院于在景区内设立了竹子试验基地，共种有方竹、黄金竹、银丝竹、佛肚竹、红宝石竹、酸竹、甜竹、苦竹、辣竹等130多种竹。
                <w:br/>
                景区中设有广东省频危动物保护基地，基地中有100多种珍稀动物，有红腹锦鸡、平顶猴、蟒蛇、梅花鹿、穿山甲、豪猪等多种国家二级保护动物。
                <w:br/>
                10:30成车前往广东十大最美乡村【梅双坪】这里依山傍水，竹影萧萧，古韵十足，有白墙灰瓦的民居；
                <w:br/>
                12:30享用【价值500元/席游龙班宴宴】; 
                <w:br/>
                菜单：田园春色例汤、古法茶油鸡、清蒸游龙斑、红葱头捞山泉水腐竹;、竹笋干红焖土猪肉;、白灼鲜虾、野生山坑鱼仔蒸花肉、广宁特色金蚝淡菜菜干煲、生炒时蔬、广宁特色竹香粽
                <w:br/>
                13:30餐后乘车前往【粤港澳大湾区菜篮子工程】。这里聚集了全国各地优质农产品。总投资4.6亿元，充分依托菜篮子工程、深冷鲜生全渠道资源。有效连接农产品原产地“最初一公里”和消费端“最后一公里”，同时通过特色农产品从田间到餐桌一站式冷链运输服务，是一个集农产品产地初加工、冷链加工、冷藏保鲜、产品流通等功能于一体的综合性服务站；
                <w:br/>
                14:30乘车返回温馨的家；
                <w:br/>
                <w:br/>
                注：在不减少景点的情况下我司有权按实际情况改动行程内景点顺序；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1、交通：全程空调旅游大巴（保证一人一正座位，车型大小根据游客实际人数安排）；
                <w:br/>
                2、住宿：全程入住双标房(住宿只含每人每天一床位。若出现单男单女，客人需补房差，若一大带一小报名，必须补房差，使用一间房,如选择当地现补单房差价格则以当地实际发生为准)；
                <w:br/>
                3、门票：景点道大门票【注：因公司与景区签定全年优惠政策团队价格，所以不享受景点的散客窗口的各类优惠】
                <w:br/>
                4、用餐：含2正1早；正餐团餐按照10-12人/围安排，1正餐为烧烤；
                <w:br/>
                5、导游：优秀导游服务；
                <w:br/>
                6、购物：全程0购物，景点或市集内的商店不属于购物店与我司无关，请自愿并合理消费；
                <w:br/>
                7、出行前一天20：00点前以短信形式通知游客，敬请留意；如您在出行前一天20：00尚未收到短信，请速来电咨询。
                <w:br/>
                8、出发当天因客人自身原因无法参加，团费将全额扣取不作退款。
                <w:br/>
                注：如遇天气问题及人数不足40人的情况下，我社会改期或取消，不作任何赔偿，不足之处敬请谅解！
                <w:br/>
                温磬提示：以上景点在不减少情况下，公司有权调整酒店入住顺序。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1、本线路仅限75周岁以下游客报名。65-75周岁长者，需由65周岁以下家属陪同参团，均应身体健康并如实陈述身体状况，并应加签免责协议。75周岁以上不便接待，敬请谅解！（以出生年月日为计算基准）；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景点小门票、正餐外酒水、个人消费及等其他行程计划外项目费用。
                <w:br/>
                注：旅游项目费用如遇到国家政策性调价，将收取差价，此线路价格未含税金。
                <w:br/>
                旅行社已按国家旅游局规定购买旅行社责任险;团费不含游客旅途中的一切个人消费和旅游意外保险,请游客自愿购买团体旅游意外保险；
                <w:br/>
                注：70岁老人保险公司不受理旅游意外险，如需参加需签旅行社免责书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2025-07-27T09:47:59+08:00</dcterms:created>
  <dcterms:modified xsi:type="dcterms:W3CDTF">2025-07-27T09:47:59+08:00</dcterms:modified>
</cp:coreProperties>
</file>

<file path=docProps/custom.xml><?xml version="1.0" encoding="utf-8"?>
<Properties xmlns="http://schemas.openxmlformats.org/officeDocument/2006/custom-properties" xmlns:vt="http://schemas.openxmlformats.org/officeDocument/2006/docPropsVTypes"/>
</file>