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【世纪系列游轮】宜昌单高单动5天丨宜昌丨世纪系列游轮丨长江三峡丨重庆（纯玩，上水）行程单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WZ-20250213S2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含往返大交通，动车时间以出团通知为准。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★【便利交通】宜昌进重庆出，不走回头路，省时又省力；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广州--宜昌（高铁车次待定）--登船
                <w:br/>
                早上广州乘坐高铁前往世界水电之都、三峡门户---宜昌（如高铁无直达票则改为武汉/汉口转乘车次），后司机接客人送至宜昌游客中心，由游船公司安排接驳车接送客人前往茅坪码头登船。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交通：高铁/游轮
                <w:br/>
              </w:t>
            </w:r>
          </w:p>
        </w:tc>
        <w:tc>
          <w:tcPr/>
          <w:p>
            <w:pPr>
              <w:pStyle w:val="indent"/>
            </w:pPr>
            <w:r>
              <w:rPr>
                <w:rFonts w:ascii="宋体" w:hAnsi="宋体" w:eastAsia="宋体" w:cs="宋体"/>
                <w:color w:val="000000"/>
                <w:sz w:val="20"/>
                <w:szCs w:val="20"/>
              </w:rPr>
              <w:t xml:space="preserve">早餐：X     午餐：X     晚餐：登船晚餐：中西自助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宜昌--三峡大坝-升船机（自费）--船过西陵峡
                <w:br/>
                06:30-07:00   免费早茶、早咖啡、精美茶点 
                <w:br/>
                06:45-07:15   晨练时光
                <w:br/>
                07:00-08:30   自助早餐
                <w:br/>
                08:30-11:30  上岸游览三峡大坝（参观三峡工程博物馆、截流纪念园）
                <w:br/>
                游轮来到三峡库区，我们上岸游览国之重器三峡大坝，探究这座长江上的钢铁长城，是如何创造“高峡出平湖”的奇迹。（温馨提示：世纪荣耀游轮，赠送上午游览【三峡人家-龙津溪景区）；下午游览三峡大坝，可自费320元/人体验三峡大坝升船机】)
                <w:br/>
                12:00-13:30  自助午餐，指定酒水畅饮。
                <w:br/>
                约14:00     游轮启航
                <w:br/>
                约15：00    船过西陵峡
                <w:br/>
                15:00-16:30  悠闲下午茶
                <w:br/>
                18:00-19:30  自助晚餐，指定酒水畅饮
                <w:br/>
                20:00-20:45  举行盛大的船长欢迎酒会暨迎宾派对
                <w:br/>
                22:00-23:00  宵夜
                <w:br/>
                交通：游轮
                <w:br/>
                景点：【三峡大坝】
                <w:br/>
                自费项：三峡大坝升船机（自费320元/人）
                <w:br/>
              </w:t>
            </w:r>
          </w:p>
        </w:tc>
        <w:tc>
          <w:tcPr/>
          <w:p>
            <w:pPr>
              <w:pStyle w:val="indent"/>
            </w:pPr>
            <w:r>
              <w:rPr>
                <w:rFonts w:ascii="宋体" w:hAnsi="宋体" w:eastAsia="宋体" w:cs="宋体"/>
                <w:color w:val="000000"/>
                <w:sz w:val="20"/>
                <w:szCs w:val="20"/>
              </w:rPr>
              <w:t xml:space="preserve">早餐：中西自助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
                <w:br/>
                06:45-07:15  免费早茶、早咖啡，晨练时光
                <w:br/>
                07:00-08:30  自助早餐
                <w:br/>
                08:30-11:00  换乘小船游览【神女溪】，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抵达奉节上岸游览【白帝城】（已含门票），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景点：【神女溪】、【白帝城】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07:30-09:00  文化活动
                <w:br/>
                12:00-13:30  自助午餐,指定酒水畅饮
                <w:br/>
                14:00-17:00  上岸游览丰都鬼城（含门票；不含索道单程20元/人，往返35元/人）
                <w:br/>
                18:30-20:00 自助晚餐,指定酒水畅饮
                <w:br/>
                20:00-21:30  晚间文艺演出
                <w:br/>
                22:00-23:00  宵夜
                <w:br/>
                交通：游轮
                <w:br/>
                景点：丰都鬼城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重庆朝天门码头--重庆--广州（车次待定）
                <w:br/>
                07:00-08:30  自助早餐，退房
                <w:br/>
                08:30        重庆码头-游客离船
                <w:br/>
                09:00         抵达重庆朝天门码头散团，提供码头行李搬提服务。达游客中心后由我社工作人员接团，出发前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
                <w:br/>
                游览完毕后，导游带客人乘车前往重庆西，乘坐动车返回广州，结束愉快旅程。
                <w:br/>
                <w:br/>
                温馨提示：
                <w:br/>
                1、此行程是我社赠送重庆一天游，如部分景点因不可抗力因素无法游览或游客选择当天自由活动，无费用退出。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交通：汽车/动车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1、交通：高铁、动车组二等座火车票（不保证连坐），动车票为团队票，不可单张票退票或改签；
                <w:br/>
                2、用车：当地空调旅游车（5-45座，根据实际人数调整，保证一人一座）。
                <w:br/>
                3、导游：陆地接送站10人以下安排司机接送，无导游；（重庆市区游览安排导游），船上统一由船上工作人员安排；在保证不减少景点的情况下，我社有权调整景点游览先后顺序。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5、小童：（2-未满12周岁，身高1.49米以下）不占床位，不含门票，餐半餐；含单程机票，小童如超高费用自理。（小童含动车二等座半票，若超过1.5米以上【含1.5米】需自理补齐全票）。
                <w:br/>
                6、住宿：涉外5星标准游船双人标准间，每成人每晚（12周岁以上）一床位，出现单男或单女请报名时自补房差。在遇到政府征用或旺季房满的情况下，旅行社将不得不选用同等级但未在行程内列明的其他酒店时不另行通知，敬请谅解。
                <w:br/>
                7、用餐：7正4早（其中7正4早为船票包含船上自助餐或桌餐），陆地上不含正餐客人可自备一点干粮。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5、不含广州市区到广州白云机场/南站接送，机场/南站集中，机场/南站散团。 
                <w:br/>
                6、自愿自费项目：丰都鬼城索道单程20元/人起、三峡大坝升船机320元/人。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丰都鬼城索道</w:t>
            </w:r>
          </w:p>
        </w:tc>
        <w:tc>
          <w:tcPr/>
          <w:p>
            <w:pPr>
              <w:pStyle w:val="indent"/>
            </w:pPr>
            <w:r>
              <w:rPr>
                <w:rFonts w:ascii="宋体" w:hAnsi="宋体" w:eastAsia="宋体" w:cs="宋体"/>
                <w:color w:val="000000"/>
                <w:sz w:val="20"/>
                <w:szCs w:val="20"/>
              </w:rPr>
              <w:t xml:space="preserve">索道单程20元/人，往返35元/人（自愿消费）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2、在自由活动期间，在无导游或领队陪同的情况下，应选择从事自身能够控制风险及身智能够承受的活动，负责自身的人身财产安全。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2025-08-22T04:06:38+08:00</dcterms:created>
  <dcterms:modified xsi:type="dcterms:W3CDTF">2025-08-22T04:06:38+08:00</dcterms:modified>
</cp:coreProperties>
</file>

<file path=docProps/custom.xml><?xml version="1.0" encoding="utf-8"?>
<Properties xmlns="http://schemas.openxmlformats.org/officeDocument/2006/custom-properties" xmlns:vt="http://schemas.openxmlformats.org/officeDocument/2006/docPropsVTypes"/>
</file>