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【沙滩直通车】阳西沙扒湾3天丨海天度假邨或那山那海或羽湾假日酒店|往返交通丨两晚住宿|行程单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JY-ST1655347113NDJ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上车地点	[广州上车点]  07：15体育西路地铁站B出口
                <w:br/>
                                                      07:30越秀公园地铁站C出口							
                <w:br/>
                [佛山上车点]  8：10大沥新都会、8：15佛山乐安加油站（谢边）							
                <w:br/>
                散团地点	视行车情况于[佛山市]大沥高速口出口、[广州市]广州地铁纪念堂站散团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广州—阳江沙扒湾海天度假邨或那山那海或羽湾假日酒店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海天度假邨或那山那海或羽湾假日酒店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阳江沙扒湾海天度假邨或那山那海或羽湾假日酒店
                <w:br/>
                自由活动
                <w:br/>
                交通：无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海天度假邨或那山那海或羽湾假日酒店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阳江沙扒湾海天度假邨或那山那海或羽湾假日酒店-广州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2.双床房住宿2晚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2025-11-03T22:31:54+08:00</dcterms:created>
  <dcterms:modified xsi:type="dcterms:W3CDTF">2025-11-03T22:31:54+08:00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