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埃及休闲8天 | 埃及航空广州往返三飞 | 金字塔景观餐 | 尼罗河边餐 | 萨拉丁城堡（5/6月）行程单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AA202302003TS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埃及</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去程：MS959   2320/0525+1 
                <w:br/>
                回程：MS958   2320/1530+1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1、乘坐埃及国家航空，包含开罗-卢克索内陆段飞机，减少10小时拉车时间。
                <w:br/>
                2、全程五星酒店，红海特别入住海边度假酒店,开罗和卢克索升级国际五星级酒店。
                <w:br/>
                3、特色美食：
                <w:br/>
                特别安排埃及特色烤鸽子餐
                <w:br/>
                特别安排金字塔景观餐厅用餐
                <w:br/>
                特别安排卢克索尼罗河边用餐
                <w:br/>
                中式餐升级9菜1汤
                <w:br/>
                红海酒店自助午/晚餐，免费升级无限畅饮非酒精饮料
                <w:br/>
                4、超值赠送
                <w:br/>
                1）埃及10G流量卡+特色小礼物
                <w:br/>
                2）卢克索风帆船，游弋尼罗河之上，欣赏尼罗河风光
                <w:br/>
                3）前往香蕉岛，体验当地民居
                <w:br/>
                4）乘坐马车巡游卢克索，感受当地人特有的生活方式
                <w:br/>
                5）古埃及建筑瑰宝-卢克索神庙
                <w:br/>
                6)  含自费价值USD50/人萨拉丁城堡
                <w:br/>
                5、安行无忧
                <w:br/>
                纯玩无购物
                <w:br/>
                安排5年+经验专业导游
                <w:br/>
                10年+金牌领队贴心服务
                <w:br/>
                大巴安全出行，保障40%+空座率，舒适出行
                <w:br/>
                6、行程亮点
                <w:br/>
                前往世界最大的神庙群-卡纳克神庙参观。
                <w:br/>
                感受7000年古埃及文明，参观埃及博物馆，金字塔
                <w:br/>
                特别安排埃及特色烤鸽子餐。
                <w:br/>
                特别安排金字塔景观餐厅用餐
                <w:br/>
                全方位游览神秘国度埃及，亲临首都开罗、卢克索、度假圣地—红海洪加达!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广州/开罗
                <w:br/>
                参考航班：MS959   2320/0525+1   飞行时间：约12小时
                <w:br/>
                是日于航班起飞前三小时在广州白云国际机场集中，乘机飞往埃及首都开罗，夜宿航机上。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开罗/卢克索
                <w:br/>
                参考航班：MS351   0700/0800       飞行时间：约1小时
                <w:br/>
                抵达卢克索后，导游接机，参观世界最大的神庙群—卡纳神庙（入内参观约1.5小时），该神庙是供奉历代法老王之地，神庙建筑法则及其布局之严谨，令人叹为观止；
                <w:br/>
                来到卢克索，马车是您一定要尝试的！我们专门安排搭乘马车外观气辉宏的卢克索神庙，另特别安排卢克索城内逛逛。（按照国际惯例，需每人支付车夫1美金小费）
                <w:br/>
                后前往乘坐费卢卡（Felucca）帆船，畅游尼罗河。尽情的体验小帆船在尼罗河中自由自在的前行，摇曳其中，其乐无穷（如因天气原因当日无风，则安排其他动力船代替。）安排尼罗河风光下午茶，欣赏尼罗河之美。
                <w:br/>
                晚餐后入住酒店休息。
                <w:br/>
                交通：飞机，专车
                <w:br/>
              </w:t>
            </w:r>
          </w:p>
        </w:tc>
        <w:tc>
          <w:tcPr/>
          <w:p>
            <w:pPr>
              <w:pStyle w:val="indent"/>
            </w:pPr>
            <w:r>
              <w:rPr>
                <w:rFonts w:ascii="宋体" w:hAnsi="宋体" w:eastAsia="宋体" w:cs="宋体"/>
                <w:color w:val="000000"/>
                <w:sz w:val="20"/>
                <w:szCs w:val="20"/>
              </w:rPr>
              <w:t xml:space="preserve">早餐：X     午餐：当地午餐     晚餐：尼罗河边晚餐   </w:t>
            </w:r>
          </w:p>
        </w:tc>
        <w:tc>
          <w:tcPr/>
          <w:p>
            <w:pPr>
              <w:pStyle w:val="indent"/>
            </w:pPr>
            <w:r>
              <w:rPr>
                <w:rFonts w:ascii="宋体" w:hAnsi="宋体" w:eastAsia="宋体" w:cs="宋体"/>
                <w:color w:val="000000"/>
                <w:sz w:val="20"/>
                <w:szCs w:val="20"/>
              </w:rPr>
              <w:t xml:space="preserve">卢克索五星酒店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卢克索-红海红加达（车程约4小时）
                <w:br/>
                酒店早餐后乘车前往红海红加达，抵达酒店后自由活动。
                <w:br/>
                （坐在沙滩中，听着海浪声，酒店泳池免费游泳，晚上抬头是满天繁星，遥远清晰，跟自己的爱人友人，品着红酒，聊着知心话，看着表演，还有比这更浪漫的吗？同时红海洪加达有很多海上活动项目可以自选参加）
                <w:br/>
                酒店含自助早午晚餐，不含车导。
                <w:br/>
                交通：专车
                <w:br/>
              </w:t>
            </w:r>
          </w:p>
        </w:tc>
        <w:tc>
          <w:tcPr/>
          <w:p>
            <w:pPr>
              <w:pStyle w:val="indent"/>
            </w:pPr>
            <w:r>
              <w:rPr>
                <w:rFonts w:ascii="宋体" w:hAnsi="宋体" w:eastAsia="宋体" w:cs="宋体"/>
                <w:color w:val="000000"/>
                <w:sz w:val="20"/>
                <w:szCs w:val="20"/>
              </w:rPr>
              <w:t xml:space="preserve">早餐：酒店早餐     午餐：酒店午餐     晚餐：酒店晚餐   </w:t>
            </w:r>
          </w:p>
        </w:tc>
        <w:tc>
          <w:tcPr/>
          <w:p>
            <w:pPr>
              <w:pStyle w:val="indent"/>
            </w:pPr>
            <w:r>
              <w:rPr>
                <w:rFonts w:ascii="宋体" w:hAnsi="宋体" w:eastAsia="宋体" w:cs="宋体"/>
                <w:color w:val="000000"/>
                <w:sz w:val="20"/>
                <w:szCs w:val="20"/>
              </w:rPr>
              <w:t xml:space="preserve">红海五星酒店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红海红加达
                <w:br/>
                全天自由活动
                <w:br/>
                （坐在沙滩中，听着海浪声，酒店泳池免费游泳，晚上抬头是满天繁星，遥远清晰，跟自己的爱人友人，品着红酒，聊着知心话，看着表演，还有比这更浪漫的吗？同时红海洪加达有很多海上活动项目可以自选参加）
                <w:br/>
                酒店含自助早午晚餐，不含车导。
                <w:br/>
                特别注意：为保证您的旅途安全，自由活动期间请不要跟旅行社之外的工作人员私自出行活动。
                <w:br/>
                交通：自理
                <w:br/>
              </w:t>
            </w:r>
          </w:p>
        </w:tc>
        <w:tc>
          <w:tcPr/>
          <w:p>
            <w:pPr>
              <w:pStyle w:val="indent"/>
            </w:pPr>
            <w:r>
              <w:rPr>
                <w:rFonts w:ascii="宋体" w:hAnsi="宋体" w:eastAsia="宋体" w:cs="宋体"/>
                <w:color w:val="000000"/>
                <w:sz w:val="20"/>
                <w:szCs w:val="20"/>
              </w:rPr>
              <w:t xml:space="preserve">早餐：酒店早餐     午餐：酒店午餐     晚餐：酒店晚餐   </w:t>
            </w:r>
          </w:p>
        </w:tc>
        <w:tc>
          <w:tcPr/>
          <w:p>
            <w:pPr>
              <w:pStyle w:val="indent"/>
            </w:pPr>
            <w:r>
              <w:rPr>
                <w:rFonts w:ascii="宋体" w:hAnsi="宋体" w:eastAsia="宋体" w:cs="宋体"/>
                <w:color w:val="000000"/>
                <w:sz w:val="20"/>
                <w:szCs w:val="20"/>
              </w:rPr>
              <w:t xml:space="preserve">红海五星酒店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红海红加达-开罗
                <w:br/>
                酒店早餐后出发前往集合点乘车返回开罗（约480公里，车程约6小时）。
                <w:br/>
                午餐打包于车上享用。
                <w:br/>
                抵达开罗后，前往开罗老城区游览EL MOEZ 大街，可自行在街道旁古老的咖啡厅KAWKAB EL SHARQ休息喝茶或咖啡品味繁荣的古开罗城。
                <w:br/>
                晚餐后入住酒店休息。
                <w:br/>
                交通：专车
                <w:br/>
              </w:t>
            </w:r>
          </w:p>
        </w:tc>
        <w:tc>
          <w:tcPr/>
          <w:p>
            <w:pPr>
              <w:pStyle w:val="indent"/>
            </w:pPr>
            <w:r>
              <w:rPr>
                <w:rFonts w:ascii="宋体" w:hAnsi="宋体" w:eastAsia="宋体" w:cs="宋体"/>
                <w:color w:val="000000"/>
                <w:sz w:val="20"/>
                <w:szCs w:val="20"/>
              </w:rPr>
              <w:t xml:space="preserve">早餐：酒店早餐     午餐：打包午餐     晚餐：特色烤鸽子餐   </w:t>
            </w:r>
          </w:p>
        </w:tc>
        <w:tc>
          <w:tcPr/>
          <w:p>
            <w:pPr>
              <w:pStyle w:val="indent"/>
            </w:pPr>
            <w:r>
              <w:rPr>
                <w:rFonts w:ascii="宋体" w:hAnsi="宋体" w:eastAsia="宋体" w:cs="宋体"/>
                <w:color w:val="000000"/>
                <w:sz w:val="20"/>
                <w:szCs w:val="20"/>
              </w:rPr>
              <w:t xml:space="preserve">开罗五星酒店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开罗
                <w:br/>
                早餐后前往吉萨区，参观世界七大奇迹之一的吉萨金字塔群（约1个半小时）；包括胡夫金字塔 、哈芙拉金字塔 、以及神秘的狮身人面像（约30分钟），吉萨区的金字塔的伟大在于其外形建筑而举世闻名，及其坚贞的守护神狮身人面像，令您惊叹不已。
                <w:br/>
                午餐后，前往汗哈利利市场享受自由购物的乐趣。
                <w:br/>
                晚餐后，送入酒店休息。
                <w:br/>
                交通：专车
                <w:br/>
              </w:t>
            </w:r>
          </w:p>
        </w:tc>
        <w:tc>
          <w:tcPr/>
          <w:p>
            <w:pPr>
              <w:pStyle w:val="indent"/>
            </w:pPr>
            <w:r>
              <w:rPr>
                <w:rFonts w:ascii="宋体" w:hAnsi="宋体" w:eastAsia="宋体" w:cs="宋体"/>
                <w:color w:val="000000"/>
                <w:sz w:val="20"/>
                <w:szCs w:val="20"/>
              </w:rPr>
              <w:t xml:space="preserve">早餐：酒店早餐     午餐：金字塔景观午餐     晚餐：中式晚餐   </w:t>
            </w:r>
          </w:p>
        </w:tc>
        <w:tc>
          <w:tcPr/>
          <w:p>
            <w:pPr>
              <w:pStyle w:val="indent"/>
            </w:pPr>
            <w:r>
              <w:rPr>
                <w:rFonts w:ascii="宋体" w:hAnsi="宋体" w:eastAsia="宋体" w:cs="宋体"/>
                <w:color w:val="000000"/>
                <w:sz w:val="20"/>
                <w:szCs w:val="20"/>
              </w:rPr>
              <w:t xml:space="preserve">开罗五星酒店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开罗/广州
                <w:br/>
                参考航班：MS958  2320/1530+1飞行时间： 约9.5小时
                <w:br/>
                酒店早餐后前往世界著名的埃及博物馆（入内参观约2小时），宏伟华丽的博物馆藏有63000多件文物，件件闪耀着古老文明的光彩，是世界博物馆之明珠。
                <w:br/>
                午餐后，前往参观圣母玛丽亚教堂、伊斯兰教老城区、阿米尔清真寺(游览时间:约1小时)。
                <w:br/>
                晚餐后前往开罗国际机场，乘飞机返回广州。
                <w:br/>
                交通：飞机，专车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广州
                <w:br/>
                抵达广州机场散团，结束愉快行程，返回温馨的家！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1、机票标准：广州起止全程经济舱机票及机场税，团队机票不允许改名、退票、改票、改期。（不含航空公司临时新增的燃油附加费）
                <w:br/>
                2、酒店标准：行程中所列星级酒店的双人间（标准为二人一房，如需入住单间则另付单间差费用或我社有权有权利提前说明情况并调整夫妻及亲属住宿安排）
                <w:br/>
                3、用餐标准：行程中所列餐食，午晚餐为中式团队餐（10-12人一桌，餐标六菜一汤)或西式餐（套餐或自助餐，酒水不含）。如果不用餐或因个人原因超出用餐时间到达餐厅的，不再另补且费用不退；（用餐时间在机场候机或飞机上的餐食由客人自理）
                <w:br/>
                4、景点标准：行程中所列景点的首道门票（不含景区内的二道门票及个人消费）。行程表中标明的景点游览顺序和停留时间仅供参考，我公司有权根据当地交通等情况调整景点顺序，实际停留时间以具体行程游览时间为准；
                <w:br/>
                5、用车标准：空调旅游巴士（6-10人用16座，11-16人用25座，17-26人用33座，27人以上用44座）；
                <w:br/>
                6、导游司机标准：全程中文领队；境外专业司机和中文导游；
                <w:br/>
                7、保险标准：旅行社责任险 。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
                <w:br/>
                2、埃及落地签证费：RMB200/人（请于团费一齐交清）
                <w:br/>
                3、境外司机导游，领队服务费：RMB100元/人/天，合共RMB800元/人。(请於出团前连同团款一齐付清)
                <w:br/>
                4、全程单房差RMB1500
                <w:br/>
                5、行程表以外行程费用；
                <w:br/>
                6、行李物品的搬运费、保管费及超重费；
                <w:br/>
                7、一切个人消费（如：电话、传真、电视付费频道、洗衣、饮料等）；
                <w:br/>
                8、旅游者因违约、自身过错或自身疾病引起的人身和财产损失；
                <w:br/>
                9、非我社所能控制因素下引起的额外费用，如：自然灾害、罢工、境外当地政策或民俗禁忌、景点维修等；
                <w:br/>
                10、游客人身意外保险；
                <w:br/>
                11、客人往返出境口岸的一切费用。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1、此团为拼团，客人报名后需要提交护照清晰复印件或无反光清晰护照首页电子版，出团前7个工作日截止收取任何资料，逾期提交资料造成的损失由客人自行承担。
                <w:br/>
                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
                <w:br/>
                3、组团社为优化行程，可保证在原行程景点游览不变的前提下，对景点游览及酒店入住先后顺序作出合理调整。
                <w:br/>
                4、本团收客人数若不足16人时，组团社将提前7天（含出发当天）与参团游客协商调整行程或转团事宜，重新订立参团行程及协议，或尊重游客的选择全额退还旅游费用。
                <w:br/>
                5、游客应全程随团游览，若游客自行离开或未按约定时间到达约定集合地点或未能在旅游途中依时加入旅游团队的，按游客自动退团处理，组团社不退还旅游费用，并由游客自行承担由此产生的所有费用。
                <w:br/>
                6、为确保团队能依约成行，游客同意：在游客未获得签证之前，组团社可应航空公司要求向其支付机票订金或机票全款。如游客签证申请被拒签或者自身原因申请退团，游客愿意承担机票订金￥2000/人损失费，出票后承担机票全款。
                <w:br/>
                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8、飞机、火车、客轮、城际客运班车等第三方辅助性公共交通工具延误等，导致旅游合同不能按约定履行的，不视为组团社违约，组团社可积极协助游客减少损失。
                <w:br/>
                9、如遇拒签或延期出签等使领馆原因、被拒绝出入境、伤病等属于游客个人客观原因导致不能按时成行或行程中止，造成的损失由游客承担，组团社扣除业务损失费后将剩余旅游费用退回游客。
                <w:br/>
                10、游客不应以任何理由帮助他人（包括领队）携带烟酒等商品出入关，否则一切损失和法律后果，由个人自行承担。
                <w:br/>
                11、自2023年4月29日起，搭乘国际航班赴华人员可以登机前48小时内抗原自测替代核酸检测，航司在登机前不再查验检测证明。为便于旅客做好行前准备，驻埃及使馆更新了《赴华旅客疫情防控指南》。请认真阅读，遵照执行，以免影响行程。（特别说明：因客人自身原因回国核酸检测证明结果为阳性，需自行负责回程机票改期、当地住宿、餐饮、个人生活消费及医疗等相关费用，建议出行前购买涵盖新型冠状病毒疾病的治疗费用的保险）
                <w:br/>
                12、保险说明：强烈建议客人自行购买“游客人身意外保险”，如旅行社出资为游客投保，如客人发生意外伤害事件，视事实情况保险公司对此承担相应的法律责任，游客获得保险公司理赔金额后，相应免除旅行社的赔付责任。“游客人身意外保险”的适用范围以及条件以“中国人民财产保险股份有限公司境外旅行意外伤害保险条款”为原则。
                <w:br/>
                13、18岁以下小童出境旅游，必须带齐户口本，出生证等证件，以备在办理登机时航空公司检查。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1、小孩收费：2-11周岁的执行小孩收费，仅提供机位、车位、餐位及景点第一道门票，不提供住宿床位。若占床位的则按成人价格；孩童的导游服务小费按成人小费标准支付。
                <w:br/>
                2、婴儿收费：2周岁以下（不含2周岁）的执行婴儿收费，仅提供机票(不含机位)及旅游服务；并按成人价格的五折收费，婴儿的导游服务小费免收。
                <w:br/>
                3、如遇航空公司临时增收燃油附加费或机场税等承运费用，游客须及时补交；如遇航空公司临时下调燃油附加费，组团社须退回多收取的费用。燃油附加费的收取以航空公司的通知为准。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16、使馆提醒拟来埃持落地签入境旅客行前备好2000美元现金、往返机票及四或五星级酒店预订凭证，以免入境受阻。使馆提醒来埃旅客依法依规申报随身携带物品和现金，建议除因持落地签证入境需携带2000美元现金以符合入境要求外，尽量持银行卡旅行。埃及是外汇管制国家，出入境检查严格，目前机场海关允许旅客出入境时携带外币现金10000美元或等值货币，当地货币现金5000埃镑。上述海关规定会随时调整，请行前务必留意并遵守相关规定和申报要求。
                <w:br/>
                (1)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(4)温馨提醒：虽然中国游客可以办理落地签，但按照国际法相关规定，任何国家都有权利拒绝被该国列为入境黑名单或者被认定为可能对其入境国家安全造成威胁的外国人入境。
                <w:br/>
                (5)持外籍护照的客人，请自行确认所持护照是否在埃及免签国范围内,若需要办理签证请在出行前自行办理签证，没有有效签证者，无法办理登机牌，请知晓。外籍或持台港澳护照客人注意：必须确认有返回中国至有效签证(注),同时所有的出入境事务自行负责，如发生任何出入境问题，我司不承担相关责任。
                <w:br/>
                17、如自备埃及签证，所有的出入境事务自行负责，如发生任何出入境问题，我司不承担相关责任。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2024-04-27T05:44:24+08:00</dcterms:created>
  <dcterms:modified xsi:type="dcterms:W3CDTF">2024-04-27T05:44:24+08:00</dcterms:modified>
</cp:coreProperties>
</file>

<file path=docProps/custom.xml><?xml version="1.0" encoding="utf-8"?>
<Properties xmlns="http://schemas.openxmlformats.org/officeDocument/2006/custom-properties" xmlns:vt="http://schemas.openxmlformats.org/officeDocument/2006/docPropsVTypes"/>
</file>