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【品·轻奢豪食豪住豪玩之旅】清远2天丨笔架山千谷溪大瀑布丨一河二岸花溪谷丨北江渔栈丨山水泳池畅游丨品豪华海鲜自助餐丨全鸽宴丨入住清新花园酒店行程单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YB1680832250SW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2、网红打卡点花溪谷·一河二岸、一步一景，河面碧波荡漾，溪流、红桥、小舟错落有致，相得益彰
                <w:br/>
                3、食足3餐：品尝酒店内豪华海鲜自助晚餐+1个豪华自助早餐+品尝一鸽顶九鸡的全鸽宴
                <w:br/>
                4、入住一晚清新花园酒店园双
                <w:br/>
                5、泳池无限畅游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广州—白庙渔栈—自理午餐—古龙峡花溪谷—晚餐酒店内品尝自助海鲜大餐—泳池畅游—入住清新花园酒店园双；
                <w:br/>
                早上08:00广州市华厦大酒店门口（海珠广场地铁站A/F出口），乘车前往白庙渔栈又名飞来峡古栈道，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设计；集历史文化、风景、生态为一体的“生态走廊”。
                <w:br/>
                午餐自理后前往古龙峡观景长廊花溪花谷岸上鲜花盛开，水上花船飘香，沿道溪流旁繁花朵朵；
                <w:br/>
                后前往清新花园酒店办理入住手续，布局以生态园林为主题，山水交映，绵亘的山峰和茂盛的原生态林木让您远离喧嚣，回归宁静。室内设计遵循"自然为本"的建筑理念，领略自然与生命的和谐，放纵您心底对泥土与山色的迷恋，是现代都市人追求品位生活的"世外桃源"。晚餐于酒店内品尝豪华海鲜自助餐，餐后游客可自由前往酒店的山水泳池畅游，（此泳池是酒店赠送项目，开放时间是9：00-21：00，雨天或特殊情况不开不另作赔㑽）
                <w:br/>
                晚餐于酒店内品尝豪华海鲜自助餐；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酒店—笔架山大瀑布—午餐（全鸽宴）—红不让—返程广州
                <w:br/>
                悠闲享受美好的清晨，自由享用酒店豪华自助早餐，前往前往参观【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自理后前往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2.用餐：含1个海鲜自助晚餐+1个自助早餐+1正全鸽宴（餐为酒店或者套票包含餐如客人放弃则不退）
                <w:br/>
                3.住宿：入住清新花园酒店（酒店不设三人间，单出需补房差280元/人）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2025-05-02T12:46:00+08:00</dcterms:created>
  <dcterms:modified xsi:type="dcterms:W3CDTF">2025-05-02T12:46:00+08:00</dcterms:modified>
</cp:coreProperties>
</file>

<file path=docProps/custom.xml><?xml version="1.0" encoding="utf-8"?>
<Properties xmlns="http://schemas.openxmlformats.org/officeDocument/2006/custom-properties" xmlns:vt="http://schemas.openxmlformats.org/officeDocument/2006/docPropsVTypes"/>
</file>