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沿江单团【私享•定制华东】南京 上海 杭州7天行程单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YJ-20230315-B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【深度休闲】华东7天丨上海外滩丨中心大厦丨杭州西湖丨西溪湿地丨扬州瘦西湖丨南京中山陵</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出发地-南京
                <w:br/>
                游览：【夫子庙秦淮风光带】看秦淮河两岸风光，这里曾是旧时“江南佳丽地、金陵帝王洲”之地，是“商女不知亡国恨，隔江犹唱后庭花”诗作所在地，在这里有闻名海内外的中华名小吃，建议大家可以在这里自费品赏特色小吃（鸭血粉丝汤、大汤包等）（游览时间不少于1小时）。
                <w:br/>
                游览：【秦淮河】，古称淮水，据说秦始皇时凿通方山引淮水，横贯城中，故名秦淮河。秦淮河分内河和外河，内河在南京城中，是十里秦淮最繁华之地。南京在历史上曾经十一次定都，自古在内秦淮河人文苔革、商贾云集。古典戏剧《桃花扇》里所描写的“梨花似雪草如烟，春在秦淮两岸边，一带妆楼临水盖，家家粉影照蝉娟”十分真切地再现了当时秦淮河上的畸形繁华景象。经过修复的秦淮河风光带，以夫子庙为中心，秦淮河为纽带，包括瞻园、夫子庙、白暨洲、中华门，以及从桃叶渡至镇淮桥一带的秦淮水上游船和沿河楼阁景观，可谓集古迹、园林、画舫、市街、楼阁和民俗民风于一体的旅游线，极富情趣和魁力。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南京丽思卡尔顿酒店或同级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w:br/>
                游览：【中山陵】（免费参观，周一陵门以上关闭，则参观到陵门以下，因此景点需预约参观，如当天预约人数超过景区规定，将调整到步行游览玄武湖景区），位于南京东郊的钟山风景区内，整个建筑群依山势而建，包括博爱坊、墓道、陵门、碑亭、祭堂和墓室等，由南往北排列在一条中轴线上，体现了中国传统建筑的风格，墓地全局呈“警钟”形图案，被誉为“中国近代建筑史上的第一陵”(游览时间不少于2小时)。
                <w:br/>
                游览：浩称中国的近代史遗址博物馆，电影《建国大业》取景地【总统府】，参观煦园、东园、民国政府陈列馆及具有园林式格局的西花园。从这里走近百年中国，游览诸多保存完好的近代中西建筑和参观珍贵的文物和史料。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南京丽思卡尔顿酒店或同级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南京-扬州-上海
                <w:br/>
                乘车前往扬州（车程大约1.5小时）
                <w:br/>
                游览：【瘦西湖万花会】（游览不少于90分钟），游览徐园、小金山、钓鱼台、熙春台、白塔、五亭桥、二十四桥等景点，万顷碧水荷花绰约，绿柳丝丝、美不胜收，各色花品种类繁多，多达100余种。除了春天里常开的桃花、迎春花、梨花，还有史书上赫赫有名的琼花（当年隋炀帝到扬州就是为了一睹琼花的芳容），还会有芍药、牡丹、郁金香、紫薇、韭莲、木芙蓉、虞美人、南天竹、海棠、天人菊、栀子花（花期与气候有关，若未能看到盛开，敬请谅解）。午餐后，乘车前往上海（车程大约4小时），晚上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上海丽思卡尔顿酒店或同级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游览：【南京路步行街】和【外滩】被誉为中华第一商业街，欣赏万国建筑博览群（游览间不少于1.5小时）。
                <w:br/>
                游览：【城隍庙商城】城隍庙是老上的代表，古典的中式建筑，海派的前店后坊，还有特色小吃可满足味蕾的需求，建议品赏当地小吃（推荐：南翔馒头店、小吃广场、绿波廊餐厅等）（游览时间不少于60分钟）。
                <w:br/>
                【豫园】位于上海老城厢东北部，是老城厢仅存的明代江南古典园林，闻名中外的名胜古迹和游览胜地,1982年被国务院列为全国重点文物保护单位。 园内楼阁参差，山石峥嵘，湖光潋滟，素有“奇秀甲江南”之誉。该园由明代进士、曾任四川布政史的上海籍人士潘允端于1559年（明嘉靖38年）始建，有“愉悦双亲”之意。园中布局精致、景色宜人。亭台楼阁参差错落，曲经回廊交相掩映，池水萦绕与假山怀抱，名贵花木与奇石争辉，尽显“江南名园”之风范，并留有清代上海著名“小刀会”起义的遗址。江泽民同志在豫园建园440年之际，亲笔挥毫题词“海上名园”。
                <w:br/>
                【上海中心大厦】是位于上海浦东陆家嘴的一座超高层地标性建筑，建筑总高度632米，成为目前中国第一高、世界第二高的摩天大楼。上海中心大厦由美国Gensler建筑设计事务所设计，外观呈螺旋式上升形态，象征着中国传统龙的标志。在上海之巅360度全视角观光厅，近看东方明珠、金茂大厦、环球金融中心身居足下，远眺外滩、世博园区、八万人体育场尽收眼底，一览苏州河与黄浦江蜿蜒同奔长江共入东海。入夜，上海中心灯火璀璨、晶莹剔透，与周边的东方明珠、上海环球金融中心、金茂大厦交相辉映，交织成了陆家嘴金融中心最为震撼迷人的夜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上海丽思卡尔顿酒店或同级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上午自由活动！
                <w:br/>
                车赴：乘车前往杭州（车程大约2.5小时），入住酒店休息。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杭州四季酒店或同级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
                <w:br/>
                游览【船游西湖（不上岛）】（游览时间不少于1.5小时），赏苏堤春晓、柳浪闻莺、三潭印月等；苏堤漫步，花港观鱼，红鱼池、孔雀园、康熙御碑；苏东坡纪念馆；温馨提示：周末及节假日西湖风景区会有交通管制，除公交车外，其他的车辆禁止进入西湖风景区，需要步行或是转乘公交车（此费用自理）进入景区，造成不便敬请谅解！
                <w:br/>
                参观：电影《非城勿扰》取景地【西溪国家湿地公园】（含游船含电瓶车）（游览约2小时），他是罕见的城中次生湿地。西溪始起于汉晋，发展于唐宋，兴盛于明清，衰落于民国，再兴于现代。这里生态资源丰富、自然景观质朴、文化积淀深厚，曾与西湖、西泠并称杭州“三西”，是目前国内第一个也是唯一的集城市湿地、农耕湿地、文化湿地于一体的国家湿地公园。（当葛优在片中和售楼小姐坐着摇橹船，喝着龙井茶，摇着扇子，说“西溪，且留下”，可想而知有多少进入到影院的观众，知道在杭州还有这么一个风景秀丽、未经雕琢的度假胜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杭州四季酒店或同级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杭州-广州
                <w:br/>
                送站：适时前往杭州南站，乘坐高铁返回广州，结束愉快华东之旅！
                <w:br/>
                交通：旅游车/高铁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1、全程入住当地超豪华酒店的标准双人间（散客房）
                <w:br/>
                2、全程6早（酒店含早），全程正餐自理
                <w:br/>
                3、19座考斯特车/7座别克车，请客人保管好贵重物品
                <w:br/>
                4、1位广东中旅优秀全陪导游（南京段接站后开始的费用）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1、不含自费项目，不含私人消费开支
                <w:br/>
                2、行李的搬运费、保管费和超重（件）行李托运费
                <w:br/>
                3、 酒店内的酒水、洗衣、通讯等费用
                <w:br/>
                4 、以上报价不含政策性的门票和大交通浮价
                <w:br/>
                5、 不含个人旅游意外保险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6大1小包团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2025-07-05T13:16:01+08:00</dcterms:created>
  <dcterms:modified xsi:type="dcterms:W3CDTF">2025-07-05T13:16:01+08:00</dcterms:modified>
</cp:coreProperties>
</file>

<file path=docProps/custom.xml><?xml version="1.0" encoding="utf-8"?>
<Properties xmlns="http://schemas.openxmlformats.org/officeDocument/2006/custom-properties" xmlns:vt="http://schemas.openxmlformats.org/officeDocument/2006/docPropsVTypes"/>
</file>