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【河源康泉云海温泉】河源3天丨大自然的调色板丨摄影唯美日落丨浸泡天然泉眼温泉行程单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TX-20251220SP39465705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
                <w:br/>
                原上车点下车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★“小霞浦”白沙村，观红树林，白鹭，唯美日落
                <w:br/>
                ★入住康泉云海温泉酒店 私家泡池房 温泉入户 私密无限
                <w:br/>
                ★客韵建筑伴绿意 客家文化传承之力 客家文化公园
                <w:br/>
                ★河畔温泉：十多个乡村风情的户外泡池，温泉水由天然泉眼直接引入
                <w:br/>
                ★漫游盐洲岛 漫步白沙村、海边滩涂、白鹭、感受海边乡村风情
                <w:br/>
                ★富甲一方的南园古村，在古建筑群中回忆客家人2200年历史画卷
                <w:br/>
                ★水电之王 世界上第一座经受六级地震考验的超百米高混凝土大坝
                <w:br/>
                ★品质住宿：河源康泉云海温泉酒店 虹海湾三期酒店
                <w:br/>
                ★美食体验： 河源驰名猪脚粉 巽寮湾特色海胆炒饭 酒店早餐
                <w:br/>
                <w:br/>
                娱乐升级：报名人数最多的家庭安排自动麻将任玩（当天安排为准）
                <w:br/>
                特惠升级：全团升级入住温泉泡池房 温泉入户 私密享受！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第1天：广州--午餐自理---盐洲岛--巽寮湾晚餐-虹海湾三期酒店 含：晚餐  住：虹海湾三期酒店
                <w:br/>
                早上于指定地点集合，乘空调旅游汽车出发前往盐洲岛（车程约2.5小时，游览约1.5小时）
                <w:br/>
                摄影天堂—【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午餐;享用盐洲岛海鲜特色农家宴（10-12/桌）然后前往【彩石滩】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继续前往“小霞浦”【白沙村】（在白沙村进行村庄、滩涂、红树林、鱼排、白鹭和日落等题材拍摄..... 【自由欣赏滩涂日落】找好欣赏和拍摄滩涂日落的位置，静静欣赏盐洲岛晚霞景色，品味“落霞与孤鸿齐飞，秋水共长天一色”的诗意。随后前往巽寮湾享用晚餐--巽寮特色海胆炒饭
                <w:br/>
                前往【双月湾】 （车程约30分钟）入住虹海湾三期酒店，自由活动，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虹海湾三期酒店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第2天：酒店早餐-新丰江大坝观景台-午餐-客家文化公园-康泉云海温泉酒店   含：早餐、午餐 住：康泉云海温泉酒店
                <w:br/>
                早上睡到自然醒，享用酒店自助早餐，乘车前往河源【新丰江大坝观景台】（车程约2小时，游览约1小时）是新丰江上的一座水库大坝，1958年开始兴建，1962年竣工，距河源市区6公里，为混凝土结构，高124米，坝顶宽为5米，长度440米，是世界上第一座经受六级地震考验的超百米高混凝土大坝。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随后享用午餐-河源驰名猪脚粉
                <w:br/>
                餐后前往【河源客家文化公园】（车程约15分钟，游览约1小时）河源这个城市总是不乏美景。最近，市客家文化公园的落羽杉变得五彩斑斓、层林尽染。据了解，12月中旬开始，市客家文化公园的落羽杉迎来最佳观赏期，成片的落羽杉已经穿上金黄色的外衣，构成一幅绝美的冬日画卷，行走其间，犹如走入童话世界。不少市民游客慕名而来，观赏落羽杉随风摇曳、层林尽染的美景。趁天气晴好，感兴趣的市民不妨前往市客家文化公园打卡，收藏这一幅本年度冬日限定的美景。
                <w:br/>
                随后前往【康泉云海温泉酒店 】浸泡温泉，释放一天的疲惫，享受此刻美好，晚餐-自理。
                <w:br/>
                娱乐升级：报名人数最多的家庭安排自动麻将任玩
                <w:br/>
                特惠升级：全团升级入住温泉泡池房 温泉入户 私密享受！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康泉云海温泉酒店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第3天：酒店早餐-自由浸泡温泉-南园古村-返程                                            含：早餐
                <w:br/>
                前往餐厅享用简易早餐，后继续自由活动，前往畅泡温泉。
                <w:br/>
                约10：30自行前往退房后，前往游览【南园古村】（车程约1小时，游览约1小时）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午餐-自理。
                <w:br/>
                <w:br/>
                结束愉快行程,乘车返回温馨家园！（车程约3小时）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2.住宿：虹海湾三期酒店+河源康泉云海温泉酒店;
                <w:br/>
                3.景点：行程所示第一道大门票;
                <w:br/>
                4.用餐：2正2早（正餐为包含的餐，不用均无费用退，不用不退）;
                <w:br/>
                5.导游：含全程优秀导游服务；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2025-12-25T04:19:14+08:00</dcterms:created>
  <dcterms:modified xsi:type="dcterms:W3CDTF">2025-12-25T04:19:14+08:00</dcterms:modified>
</cp:coreProperties>
</file>

<file path=docProps/custom.xml><?xml version="1.0" encoding="utf-8"?>
<Properties xmlns="http://schemas.openxmlformats.org/officeDocument/2006/custom-properties" xmlns:vt="http://schemas.openxmlformats.org/officeDocument/2006/docPropsVTypes"/>
</file>