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招商维京游轮伊敦号|深圳海上巡游四天3晚|免费品星级盛宴|丰富多彩娱乐节目行程单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VK1666061557MC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邮轮特色：
                <w:br/>
                （一）中国独家：
                <w:br/>
                ★第一艘悬挂五星红旗中国籍高端游轮
                <w:br/>
                ★第一条巡游中国沿海城市及岛屿航线
                <w:br/>
                （二）安全便捷：
                <w:br/>
                ★全方位且高频消毒杀菌，确保宾客活动空间清洁、卫生
                <w:br/>
                ★各船舱独立空调新风循环系统，保证空气新鲜、不交叉
                <w:br/>
                ★仅需携带身份证件登船
                <w:br/>
                （三）物超所值：
                <w:br/>
                ★包含五星阳台住宿、7大特色餐厅免费享（含正餐及配餐酒水、下午茶、小食）、wi-fi、船上活动、导游礼宾、港务税
                <w:br/>
                费
                <w:br/>
                ★无强制购物、无隐性消费
                <w:br/>
                ★报价含小费、服务费
                <w:br/>
                行程特色：
                <w:br/>
                ★海陆结合的“微度假”人文之旅；
                <w:br/>
                ★惬意海上巡游，5星入住体验，赏无边海上风光；
                <w:br/>
                ★在深圳，乘坐大湾区游轮，近距离欣赏港珠澳大桥，在海上感受穿越世界“新七大奇迹”之一的震撼体验。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广州南—深圳北（高铁约30分钟）—蛇口邮轮中心（车程约1小时）
                <w:br/>
                深圳-登船日
                <w:br/>
                深圳蛇口邮轮中心拥有现场值机设施及舒适的登船通道。登船后，您可熟悉一下极具北欧设计感的招商伊敦号空间及设施。
                <w:br/>
                城市介绍：
                <w:br/>
                深圳是中国大陆地区与世界交往的主要通道和进出口贸易的重要基地，享有“设计之都”、“时尚之城”等美誉。
                <w:br/>
                这里亚热带海洋气候，具有浓郁的现代滨海城市特色，常年阳光普照、繁花似锦。
                <w:br/>
                深圳蛇口码头位于深圳南头半岛东南部，东临深圳湾，西依珠江口，与香港新界的元朗和流浮山隔海相望，地理位置便利。这里同时还拥有现场值机设施及舒适的登船通道。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伊敦号游轮，精致阳台房V2，D3船尾，12 月 15 日 元/人（折后价）￥3344元。</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航海日-丰富的船上活动
                <w:br/>
                今天将开启惬意的航海日。船上也早已为您准备好丰富的文娱活动；您也可以在图书馆挑选几本好书，
                <w:br/>
                静静地享受海上时光，或是点上一杯饮料、一壶功夫茶，远眺一望无际的大海，度过放松、自在的一天。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伊敦号游轮，精致阳台房V2，D3船尾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航海日-丰富的船上活动
                <w:br/>
                您可前往甲板或者健身房做做运动，或到水疗中心体验北欧传统浴及经典的北欧水疗护理项目。
                <w:br/>
                冬季花园一如即往地为您准备了下午茶、Mamsen's的北欧点心也等着您来品尝。愿您在碧海蓝天间，享受一日不可多得的宁静与悠然。
                <w:br/>
                游轮将于晚间抵达深圳港。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伊敦号游轮，精致阳台房V2，D3船尾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深圳-离船日
                <w:br/>
                当您醒来时，游轮已停靠在深圳蛇口码头。离船日当天，您可在船上享用一顿丰盛的早餐，之后带着美好的回忆离船。
                <w:br/>
                城市介绍：
                <w:br/>
                深圳是中国大陆地区与世界交往的主要通道和进出口贸易的重要基地，享有“设计之都”、“时尚之城”等
                <w:br/>
                美誉。这里亚热带海洋气候，具有浓郁的现代滨海城市特色，常年阳光普照、繁花似锦。 
                <w:br/>
                深圳蛇口码头位于深圳南头半岛东南部，东临深圳湾，西依珠江口，与香港新界的元朗和流浮山隔海相望，地理位置便利。
                <w:br/>
                ●备注：
                <w:br/>
                1、根据季节、水位、天气、航道、政府禁令等情况，上述行程表中的抵达时间或景点可能会有相应调整，请以游船每日发布的行程为准，我社对此行程保留最终解释权。
                <w:br/>
                2、 为配合疫情防控，请确保你出行时个人健康码及行程卡均为绿码，登船需持有48小时内核酸阴性证明(以船方最终通知为准)。
                <w:br/>
                3、 考虑到孩子的安全和其他客人的体验，儿童登船必须在计划开航之日或之前年满8周岁。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1、全程游轮住宿（3晚）
                <w:br/>
                2、每日餐饮（包含一日三餐、下午茶、小食、配餐酒水）
                <w:br/>
                3、客房点餐服务（6:00-22:00）
                <w:br/>
                4、船上文娱动
                <w:br/>
                5、水疗与健身中心使用（护理项目除外） 自助洗衣间使用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前往登船城市及返程的大交通费：如机票、火车票等；
                <w:br/>
                2、 船上收费项目，如酒吧酒水及水疗护理等；
                <w:br/>
                3、 付费升级游览项目；
                <w:br/>
                4、 船上洗衣服务（套房除外）；
                <w:br/>
                5、 每间舱房需入住 2 人，若单人入住，需补单房差；
                <w:br/>
                6、 邮轮意外保险（建议购买）；
                <w:br/>
                7、 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●证件须知
                <w:br/>
                1.中国大陆乘客凭身份证登船，预订时请提供出行人身份证号，无身份证的儿童可携带户口簿
                <w:br/>
                2.港澳同胞携带港澳居民来往内地通行证（回乡证），预订时请提供回乡证号
                <w:br/>
                3.台湾同胞携带台湾居民来往大陆通行证（台胞证），预订时请提供台胞证号
                <w:br/>
                4.外籍客人携带护照，预订时请提供护照号
                <w:br/>
                备注：1、非中国大陆游客请自行确保中国签证或签注的有效性，符合国家疫情防控条例。
                <w:br/>
                2、登船时，所有游客凭预订时提供的有效证件原件，经过实名制、安检后，方可登船。
                <w:br/>
                3、需提供 48 小时内的有效核酸检测报告（纸质或电子皆可）(以船方最终通知为准)。
                <w:br/>
                ●报名须知 
                <w:br/>
                邮轮公司规定每位乘客必须占床，包括儿童及婴儿，请按实际出行人数预订舱房。
                <w:br/>
                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无法出行的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招商维京邮轮规定：所有登船旅客，在登船时必需持有 48 小时内核酸检测阴性证明。(以最新防疫政策为准)
                <w:br/>
                如果在您登船后，即使您完全遵守了 COVID-19 的所有政策和程序，您的 COVID-19 或其他传染病检测结果呈阳性，或出现症状或体征，邮轮公司有权要求您离船，或在您岸上短途游览后拒绝您重新登船，或对您和您的同行团队成员成员进行隔离，或采取承运人自行决定的为保护他人健康和福祉所必需的其他措施。
                <w:br/>
                招商维京邮轮的防疫要求包括：
                <w:br/>
                1、每位旅客在离家前、登船之前和登船过程中、以及在游轮旅行期间每日(或定期)均应完成准确、真实、完整的健康调查问卷；
                <w:br/>
                2、登机前的 COVID-19 测试(例如但不限于聚合链反应(“PCR”)，该等测试后可进行一段时间的隔离，直至获得测试结果为止；
                <w:br/>
                3、在游轮旅行过程中每日(或定期)每日进行 COVID-19 测试（例如但不限于 PCR 测试）；
                <w:br/>
                4、对每位乘客进行登船前（包括在酒店和登船过程中）以及游轮旅行过程中每日（或定期）进行体温检测（可能包括面部识别技术的使用）；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6、在登船前（包括在机场、地面交通或在酒店住宿期间）、登船过程中、以及在离船和岸上短途旅行期间，强制旅客保持社交距离；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招商维京邮轮规定，邮轮启航当天未满 18 岁的乘客为未成年人。未满 18 周岁的儿童必须与其父母、监护人或者经其父母或监护人同意的合适的成年人（例如祖父母）同住一间客舱。
                <w:br/>
                招商维京邮轮规定，将不接受在航程开始时或航程进行中，会进入或已进入怀孕第 24 周的孕妇游客的预订申请。未超过 24 周的孕妇报名此行程，需要出具医院证明该证明需要含有该孕妇怀孕几周及医院公章。开航前 45天以内如因怀孕取消预订，将不会提供退款或赔偿。
                <w:br/>
                根据招商维京邮轮公司的规定，乘坐邮轮旅行的婴儿必须在邮轮启航第一天时至少满 8 周岁。
                <w:br/>
                ●补充条款 ：
                <w:br/>
                推荐行程内容及邮轮抵离时间仅供参考，我司及邮轮轮公司并未对游轮离港和到港时间作出保证，并且可能因恶劣天气条件、自然灾害、战争、罢工、骚乱、恐怖事件、政府行为、公共卫生事件、邮轮故障以及有关邮轮安全问题 （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在下列情况下，船长有权自行对航行范围作出修改、变更停靠港口的顺序和/或省略其中某个或某些停靠港口： 
                <w:br/>
                (1)因不可抗力或其他超过船长或船主的控制范围的情形； 
                <w:br/>
                (2)为了旅客和邮轮的安全性而有必要的；(3)为了使邮轮上的任何人获得岸上医疗或手术治疗； 
                <w:br/>
                (4)任何其他可能发生的紧急情况，包括因特殊情况引起的燃料问题，船长的决定是最终决定。 
                <w:br/>
                本产品付款后，舱房资源若要更改，也需按取消订单的业务损失费比例收取原舱房的损失费。舱房中出行人数若变更，相应的损失费请详询客服。 
                <w:br/>
                产品确认单中的条款约定与旅游合同主协议不一致的，以产品确认单中的约定为准。 
                <w:br/>
                双人入住同一间舱房时，若其中一位出行人取消将按以上条款承担业务损失费，另一位出行人需承担相应的单房差费用。 
                <w:br/>
                客人信息一旦确认，一律不予以更改。 
                <w:br/>
                截止更换出行人时间为出发前 30 天，且每间舱只能更换一人，两人同时更换视为取消。是否更改成功均以邮轮公司最终确认为准。 
                <w:br/>
                出发前 30 天以上可申请更换出行人，更名费用为 1000 元/人。 
                <w:br/>
                此外，更换的客人所在舱房可能无法享受原优惠活动，规则以优惠活动介绍为准。 
                <w:br/>
                如果在登船后，您经医学检测确认感染 COVID-19 或其他传染病，而您因此而被离船、拒绝重新登船或被隔离，除非邮轮公司确定您未能遵守承运人的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 于您离船、拒绝重新登船或被隔离的时间按比例计算。如果在登船后，您因确诊或疑似感染 COVID- 19 或其他传 染病而被离船、拒绝重新登船或被隔离，承运人在任何情况下均不承担任何其他赔偿或损害责任，包括但不限于赔 偿住宿、旅行或医疗费用。
                <w:br/>
                ●旅游须知
                <w:br/>
                为了您的安全起见，当您参加有一定危险性的室内或户外活动时，请务必了解当天的天气情况及您个人身体状况是否适宜参加此类项目。我们提醒您注意人身安全。
                <w:br/>
                近期多起由 Samsung Galaxy Note 7 手机故障引发的事故，为保证全体乘客和船员的安全，禁止所有游客及船员携带 Samsung Galaxy Note 7 手机登船。 在登船当日，如有乘客携带 Samsung Galaxy Note 7 手机，船方将为游客暂时保管至行程结束。
                <w:br/>
                另：部分航空公司也已经拒绝客人携带 Samsung Galaxy Note 7 乘坐飞机，建议您整个行程不要携带 Samsung Galaxy Note 7。
                <w:br/>
                购物时请您务必谨慎，请在付款前仔细查验，确保商品完好无损、配件齐全并具备相应的鉴定证书，明确了解商品售后服务流程。购买后妥善保管相关票据。
                <w:br/>
                为了不耽误您的行程，请您按《登船通知》规定的时间和地点到码头办理游轮登船＆出入境相关手续。关闸后将无法登船，请您注意。若乘客误船，需自行承担相应责任。具体出行信息请以出发前通知为准。
                <w:br/>
                旅游者在邮轮上、岸上观光途中及其他非我社渠道购买第三方产品，请选择正规售卖方，避免潜在的安全隐患。自行报名参加的第三方机构提供的项目，无论因何原因发生意外，携程将不承担由此产生的一切损失。
                <w:br/>
                在邮轮上自行安排活动期间，旅游者应认真阅读并按照邮轮方《每日须知》和活动安排，自行选择邮轮上的用 餐、游览、娱乐项目等。在自行安排活动期间，旅游者应在自己能够控制风险的范围内活动，选择能够控制风险的活动项目，并对自己的安全负责。
                <w:br/>
                旅游者应当遵守邮轮旅游产品说明及旅游活动中的安全警示要求，自觉参加并完成海上紧急救生演习，对有关部门、机构、邮轮方或旅行社采取的安全防范和应急处置措施予以配合。
                <w:br/>
                根据邮轮公司规定，乘坐招商维京邮轮出行的客人，需严格遵守邮轮公司的承运条款
                <w:br/>
                （https://www.cmviking.com/passenger-contract/），请您仔细阅读，凡预订本产品则默认已知晓并接受此承运条款。如因违反条款规定所带来的后果，需由您自行承担。
                <w:br/>
                对于特殊餐食、疾病等特殊需求、行程中登/离船的乘客，如（但不仅限于）：需要无障碍房间、糖尿病、特殊饮食要求、行程中需要登/离船等特殊需求，请您在提交邮轮订单时直接告知预订员，我们会联系您了解相关情况。您的特殊需求最晚需要在开航前 7 个工作日（其中特殊餐食要求请提前 7 周）告知我司，逾时邮轮公司将不再受理您的特殊需求。以下为常规服务无需报备：携带轮椅、出发/回程码头需要使用轮椅的服务。
                <w:br/>
                ●文明行为指南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价格说明
                <w:br/>
                本产品预订生效后，游客在行程前取消订单，将按以下约定收取取消费：
                <w:br/>
                出发前 70 日及以上，收取 1000 元/人（系统必须按百分比，实际损失为 1000 元/人）；
                <w:br/>
                出发前 60 至 69 日，收取全部费用的 25%；
                <w:br/>
                出发前30 日至59 日，收取全部费用的 50%； 出发
                <w:br/>
                前29 日或更少，收取全部费用的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开航日期: 12月15日
                <w:br/>
                促销活动：【有效期截止10月31日】
                <w:br/>
                ➢ 所有房型：享受两人同行一人免单，即“买一送一”，“买一送一”优惠不可与维京客专属优惠及好友推荐礼遇叠加
                <w:br/>
                使用；（价格表的价格是优惠后的价格）
                <w:br/>
                ➢ 赠每人价值 ¥1050（服务礼包（包含港务费、船上服务及 Wi-Fi 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2026-04-02T12:49:53+08:00</dcterms:created>
  <dcterms:modified xsi:type="dcterms:W3CDTF">2026-04-02T12:49:53+08:00</dcterms:modified>
</cp:coreProperties>
</file>

<file path=docProps/custom.xml><?xml version="1.0" encoding="utf-8"?>
<Properties xmlns="http://schemas.openxmlformats.org/officeDocument/2006/custom-properties" xmlns:vt="http://schemas.openxmlformats.org/officeDocument/2006/docPropsVTypes"/>
</file>