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中旅自组【臻·乡村振兴】五一不寂寞 豪“探”五星级酒店3天2晚丨中国大酒店丨白天鹅宾馆丨南平静修小镇丨正果老街丨深井古村行程单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ZJS1650615926L8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集合点:（因受交通管制，有可能变更上车地点，具体以导游通知为准）
                <w:br/>
                08：30 海珠广场华厦大酒店（近海珠广场地铁站A/F出口）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*游魅力乡村、悠闲避世好时光
                <w:br/>
                *品尝增城正宗小吃、长洲特色宴 
                <w:br/>
                *连住2晚五星级酒店、叹超豪华自助早餐
                <w:br/>
                *享用酒店健身设备及室外恒温泳池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华厦—南平静修小镇—正果老街（午餐自理）—入住中国大酒店
                <w:br/>
                早上08:30广州市华厦大酒店门口（海珠广场地铁站A/F出口）集中，前往参观【南平静修小镇】生态环境绝佳。在入口处营造翠竹迎客之境，营造静修小镇的清幽第一印象。入口景观大门设计理念，从凤凰山“凤凰”为灵感来源，以凤凰造型抽象演变，利用竹材料的轻盈打造主入口精神堡垒，寄喻凤凰栖于南平的美好愿望，展示小镇形象与魅力。
                <w:br/>
                前往【正果老街】午餐自理。正果老街紧靠增江，曾作为水运的重要节点，清末明初，商铺林业、货如轮转，尽管后来水运衰落，但幸运的是正果老街众多历史建筑和原始韵味得以保存，充分体现着岭南建筑与山水相依的特点。随着正果乡村旅游美食节的顺利举办，作为重拾被遗忘乡村小吃主场的正果老街逐渐走入群众的视野。2其中，荣登央视并被誉为“狮子头、金鱼尾”的正果云吞集体亮相，传统云吞、七彩云吞、百味云吞、粥水云吞等让人目不暇接;同样曾亮相央视的正果腊味、正果河鲜，以及兰溪濑粉、咸煎饼、木柴头、艾糍等正果乡村美食应有尽有;原生态环境出产的乌榄、凤梨、红杨桃、水果玉米、迟菜心以及正果酱油、正果腐竹等农副产品也深受游客热捧，昔日的老街变成了美食产业的发展平台和“孵化器”。 游玩后驱车前往入住【中国大酒店】，入住后自由活动，是日晚餐自理。
                <w:br/>
                <w:br/>
                中国大酒店位于中国广东省广州市越秀区流花路122号，是一家五星级酒店。它的发展商是香港新世界发展、长江实业、恒基兆业、新鸿基地产、合和实业及新鸿基证券公司。1984年落成开业，是中国大陆第一家中外合资经营的酒店，1998年重新装修。
                <w:br/>
                <w:br/>
                中国大酒店防控要求：更新通知从4月19日开始，进入酒店的客人须持有48小时核酸阴性证明，入住酒店行程卡带星须持有24小时核酸阴性证明，行程卡不带星须持有48小时核酸阴性证明。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中国大酒店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中酒集中—深井古村（午餐：长洲特色宴）—入住白天鹅宾馆
                <w:br/>
                早餐于酒店的2楼丽廊咖啡厅享用豪华自助早餐，11点集中退房。
                <w:br/>
                驱车前往长洲，品尝午餐：长洲特色宴。餐后参观【深井古村】深井古村是广州保存得比较好的古村落之一，是一个有着700多年历史的古村，原名“金鼎村”，位于广州长洲岛的西南部，陆地面积为2.635平方公里，常住人口有5000多人，因村内水井普遍较深，后来人们干脆称它为“深井村”。村内保存了许多有年份的建筑物，有大量的古民居、宗祠、塔等，据资料记载，长洲过去是对外贸易的集散地，深井村民多从事码头搬运、造船、经商等，村民生活富裕，村落建设华美，具有珠三角风情的青砖大屋、石板街巷比比皆是，其中正吉坊、岐西和荣阳里是古民宅最集中的三片。古村建筑延续了岭南建筑的一贯风格，和西关大屋有所不同的是，深井古村的建筑吸收了客家式的碉楼和西洋石柱、门楼、花纹图案等建筑特色，几种建筑风格交融，显示出当时人们对不同文化的理解和再现，留有中外文化交流的印痕。
                <w:br/>
                游玩后入住【白天鹅宾馆】，晚餐自理。白天鹅设计继承了中国传统园林与岭南传统园林设计的精华，中庭以壁山瀑布为主景的焦点，形成别有洞天的岭南风情，整体有历史气息与文化内涵融入建筑空间的功能。1983年开业至今，多年来共接待包括英女王伊丽莎白二世在内的40多个国家的元首和政府首脑。2016年，白天鹅宾馆成为了“世尊国际酒店及度假村”的“豪华系列”成员之一。
                <w:br/>
                <w:br/>
                白天鹅入住要求：白天鹅入住要求： 红码，黄码不接，带星地区（含广州市内）需持48小时核酸证明入住，收到7天3检短信的客人需提供行程。但绿码带星的客人，需配合政府部门做流调，如流调小组需要客人离开，将按要求配合操作，烦请谅解与配合。
                <w:br/>
                交通：旅游大巴
                <w:br/>
              </w:t>
            </w:r>
          </w:p>
        </w:tc>
        <w:tc>
          <w:tcPr/>
          <w:p>
            <w:pPr>
              <w:pStyle w:val="indent"/>
            </w:pPr>
            <w:r>
              <w:rPr>
                <w:rFonts w:ascii="宋体" w:hAnsi="宋体" w:eastAsia="宋体" w:cs="宋体"/>
                <w:color w:val="000000"/>
                <w:sz w:val="20"/>
                <w:szCs w:val="20"/>
              </w:rPr>
              <w:t xml:space="preserve">早餐：酒店自助早餐     午餐：长洲特色宴     晚餐：X   </w:t>
            </w:r>
          </w:p>
        </w:tc>
        <w:tc>
          <w:tcPr/>
          <w:p>
            <w:pPr>
              <w:pStyle w:val="indent"/>
            </w:pPr>
            <w:r>
              <w:rPr>
                <w:rFonts w:ascii="宋体" w:hAnsi="宋体" w:eastAsia="宋体" w:cs="宋体"/>
                <w:color w:val="000000"/>
                <w:sz w:val="20"/>
                <w:szCs w:val="20"/>
              </w:rPr>
              <w:t xml:space="preserve">白天鹅宾馆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白天鹅宾馆—返程
                <w:br/>
                早餐于酒店的流浮阁享用豪华自助早餐，12点前集中退房。行程结束。
                <w:br/>
              </w:t>
            </w:r>
          </w:p>
        </w:tc>
        <w:tc>
          <w:tcPr/>
          <w:p>
            <w:pPr>
              <w:pStyle w:val="indent"/>
            </w:pPr>
            <w:r>
              <w:rPr>
                <w:rFonts w:ascii="宋体" w:hAnsi="宋体" w:eastAsia="宋体" w:cs="宋体"/>
                <w:color w:val="000000"/>
                <w:sz w:val="20"/>
                <w:szCs w:val="20"/>
              </w:rPr>
              <w:t xml:space="preserve">早餐：自助早餐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2.用餐：1正2早
                <w:br/>
                3.住宿：中国大酒店、白天鹅宾馆各1晚（两人入住一间房，不设三人房。若出现单男单女，请补房差）
                <w:br/>
                4.景点：含景点第一大门票、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两人入住一间房，不设三人房。若出现单男单女，请补房差；
                <w:br/>
                2、 请游客带身份证原件准时前往集中地点（过时不候，敬请体谅）；
                <w:br/>
                3、 请注意保管好自己的财物，如有发生财物丢失旅行社不承担责任；
                <w:br/>
                4、 如遇旅游旺季，各景点、餐厅游客较多，可能会出现拥挤、排队等候等现象，因此给您带来的不便敬请谅解；
                <w:br/>
                5、 本行程为参考旅游行程，旅行社有权根据实际情况对行程游览先后顺序作出合理调整，如遇旅行社不可控制因素
                <w:br/>
                （塌方、塞车、天气、车辆故障等原因）造成行程延误或不能完成景点游览或影响来回程的交通时间，旅行社负责协 助解决或退还未产生的门票款，由此产生的费用游客自理，旅行社不承担由此造成的；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此团30人成团。若人数少于30人出团或不可抗力因素，我社将提前1天通知客人，建议客人改期、改线路或者退团处理，不另作赔偿！望知悉理解！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66-75周岁长者，需由65周岁以下家属陪同参团，均应身体健康并如实陈述身体状况，并应加签免责协议。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2026-04-03T02:36:11+08:00</dcterms:created>
  <dcterms:modified xsi:type="dcterms:W3CDTF">2026-04-03T02:36:11+08:00</dcterms:modified>
</cp:coreProperties>
</file>

<file path=docProps/custom.xml><?xml version="1.0" encoding="utf-8"?>
<Properties xmlns="http://schemas.openxmlformats.org/officeDocument/2006/custom-properties" xmlns:vt="http://schemas.openxmlformats.org/officeDocument/2006/docPropsVTypes"/>
</file>